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2"/>
      </w:tblGrid>
      <w:tr w:rsidR="00165EE1" w:rsidTr="00165EE1">
        <w:trPr>
          <w:tblCellSpacing w:w="0" w:type="dxa"/>
          <w:jc w:val="center"/>
        </w:trPr>
        <w:tc>
          <w:tcPr>
            <w:tcW w:w="0" w:type="auto"/>
            <w:shd w:val="clear" w:color="auto" w:fill="FFFFFF"/>
            <w:vAlign w:val="center"/>
            <w:hideMark/>
          </w:tcPr>
          <w:tbl>
            <w:tblPr>
              <w:tblW w:w="10545" w:type="dxa"/>
              <w:jc w:val="center"/>
              <w:tblCellSpacing w:w="0" w:type="dxa"/>
              <w:tblCellMar>
                <w:left w:w="0" w:type="dxa"/>
                <w:right w:w="0" w:type="dxa"/>
              </w:tblCellMar>
              <w:tblLook w:val="04A0"/>
            </w:tblPr>
            <w:tblGrid>
              <w:gridCol w:w="10545"/>
            </w:tblGrid>
            <w:tr w:rsidR="00165EE1">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10545"/>
                  </w:tblGrid>
                  <w:tr w:rsidR="00165EE1">
                    <w:trPr>
                      <w:trHeight w:val="900"/>
                      <w:tblCellSpacing w:w="0" w:type="dxa"/>
                    </w:trPr>
                    <w:tc>
                      <w:tcPr>
                        <w:tcW w:w="0" w:type="auto"/>
                        <w:shd w:val="clear" w:color="auto" w:fill="FFFFFF"/>
                        <w:tcMar>
                          <w:top w:w="60" w:type="dxa"/>
                          <w:left w:w="60" w:type="dxa"/>
                          <w:bottom w:w="60" w:type="dxa"/>
                          <w:right w:w="60" w:type="dxa"/>
                        </w:tcMar>
                        <w:hideMark/>
                      </w:tcPr>
                      <w:tbl>
                        <w:tblPr>
                          <w:tblW w:w="5000" w:type="pct"/>
                          <w:tblCellSpacing w:w="15" w:type="dxa"/>
                          <w:tblCellMar>
                            <w:top w:w="15" w:type="dxa"/>
                            <w:left w:w="15" w:type="dxa"/>
                            <w:bottom w:w="15" w:type="dxa"/>
                            <w:right w:w="15" w:type="dxa"/>
                          </w:tblCellMar>
                          <w:tblLook w:val="04A0"/>
                        </w:tblPr>
                        <w:tblGrid>
                          <w:gridCol w:w="10425"/>
                        </w:tblGrid>
                        <w:tr w:rsidR="00165EE1">
                          <w:trPr>
                            <w:tblCellSpacing w:w="15" w:type="dxa"/>
                          </w:trPr>
                          <w:tc>
                            <w:tcPr>
                              <w:tcW w:w="0" w:type="auto"/>
                              <w:vAlign w:val="center"/>
                              <w:hideMark/>
                            </w:tcPr>
                            <w:p w:rsidR="00165EE1" w:rsidRDefault="00165EE1">
                              <w:pPr>
                                <w:rPr>
                                  <w:rFonts w:ascii="Segoe UI" w:hAnsi="Segoe UI" w:cs="Segoe UI"/>
                                  <w:color w:val="000000"/>
                                  <w:sz w:val="21"/>
                                  <w:szCs w:val="21"/>
                                </w:rPr>
                              </w:pPr>
                              <w:r>
                                <w:rPr>
                                  <w:rFonts w:ascii="Arial" w:hAnsi="Arial" w:cs="Arial"/>
                                  <w:b/>
                                  <w:bCs/>
                                  <w:color w:val="000000"/>
                                  <w:sz w:val="20"/>
                                  <w:szCs w:val="20"/>
                                </w:rPr>
                                <w:t>This is a message sent via East Bassetlaw. This information has been sent on behalf of Nottinghamshire Police</w:t>
                              </w:r>
                            </w:p>
                          </w:tc>
                        </w:tr>
                        <w:tr w:rsidR="00165EE1">
                          <w:trPr>
                            <w:tblCellSpacing w:w="15" w:type="dxa"/>
                          </w:trPr>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72C6"/>
                                  <w:sz w:val="21"/>
                                  <w:szCs w:val="21"/>
                                  <w:lang w:eastAsia="en-GB"/>
                                </w:rPr>
                                <w:drawing>
                                  <wp:inline distT="0" distB="0" distL="0" distR="0">
                                    <wp:extent cx="4762500" cy="657225"/>
                                    <wp:effectExtent l="19050" t="0" r="0" b="0"/>
                                    <wp:docPr id="1" name="ecx1448207546154" descr="https://www.neighbourhoodalert.co.uk/admin/information_provider_images/20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1448207546154" descr="https://www.neighbourhoodalert.co.uk/admin/information_provider_images/20_1.jpg">
                                              <a:hlinkClick r:id="rId5" tgtFrame="&quot;_blank&quot;"/>
                                            </pic:cNvPr>
                                            <pic:cNvPicPr>
                                              <a:picLocks noChangeAspect="1" noChangeArrowheads="1"/>
                                            </pic:cNvPicPr>
                                          </pic:nvPicPr>
                                          <pic:blipFill>
                                            <a:blip r:embed="rId6"/>
                                            <a:srcRect/>
                                            <a:stretch>
                                              <a:fillRect/>
                                            </a:stretch>
                                          </pic:blipFill>
                                          <pic:spPr bwMode="auto">
                                            <a:xfrm>
                                              <a:off x="0" y="0"/>
                                              <a:ext cx="4762500" cy="657225"/>
                                            </a:xfrm>
                                            <a:prstGeom prst="rect">
                                              <a:avLst/>
                                            </a:prstGeom>
                                            <a:noFill/>
                                            <a:ln w="9525">
                                              <a:noFill/>
                                              <a:miter lim="800000"/>
                                              <a:headEnd/>
                                              <a:tailEnd/>
                                            </a:ln>
                                          </pic:spPr>
                                        </pic:pic>
                                      </a:graphicData>
                                    </a:graphic>
                                  </wp:inline>
                                </w:drawing>
                              </w:r>
                            </w:p>
                          </w:tc>
                        </w:tr>
                        <w:tr w:rsidR="00165EE1">
                          <w:trPr>
                            <w:tblCellSpacing w:w="15" w:type="dxa"/>
                          </w:trPr>
                          <w:tc>
                            <w:tcPr>
                              <w:tcW w:w="0" w:type="auto"/>
                              <w:vAlign w:val="center"/>
                              <w:hideMark/>
                            </w:tcPr>
                            <w:p w:rsidR="00165EE1" w:rsidRDefault="00165EE1">
                              <w:pPr>
                                <w:rPr>
                                  <w:rFonts w:ascii="Arial" w:hAnsi="Arial" w:cs="Arial"/>
                                  <w:color w:val="000000"/>
                                  <w:sz w:val="16"/>
                                  <w:szCs w:val="16"/>
                                </w:rPr>
                              </w:pPr>
                            </w:p>
                          </w:tc>
                        </w:tr>
                        <w:tr w:rsidR="00165EE1">
                          <w:trPr>
                            <w:tblCellSpacing w:w="15" w:type="dxa"/>
                          </w:trPr>
                          <w:tc>
                            <w:tcPr>
                              <w:tcW w:w="0" w:type="auto"/>
                              <w:vAlign w:val="center"/>
                              <w:hideMark/>
                            </w:tcPr>
                            <w:p w:rsidR="00165EE1" w:rsidRDefault="00165EE1">
                              <w:pPr>
                                <w:rPr>
                                  <w:rFonts w:ascii="Segoe UI" w:hAnsi="Segoe UI" w:cs="Segoe UI"/>
                                  <w:color w:val="000000"/>
                                  <w:sz w:val="21"/>
                                  <w:szCs w:val="21"/>
                                </w:rPr>
                              </w:pPr>
                              <w:r>
                                <w:rPr>
                                  <w:rFonts w:ascii="Arial" w:hAnsi="Arial" w:cs="Arial"/>
                                  <w:b/>
                                  <w:bCs/>
                                  <w:color w:val="000000"/>
                                  <w:sz w:val="20"/>
                                  <w:szCs w:val="20"/>
                                </w:rPr>
                                <w:t>Message sent by</w:t>
                              </w:r>
                            </w:p>
                          </w:tc>
                        </w:tr>
                        <w:tr w:rsidR="00165EE1">
                          <w:trPr>
                            <w:tblCellSpacing w:w="15" w:type="dxa"/>
                          </w:trPr>
                          <w:tc>
                            <w:tcPr>
                              <w:tcW w:w="0" w:type="auto"/>
                              <w:vAlign w:val="center"/>
                              <w:hideMark/>
                            </w:tcPr>
                            <w:p w:rsidR="00165EE1" w:rsidRDefault="00165EE1">
                              <w:pPr>
                                <w:rPr>
                                  <w:rFonts w:ascii="Segoe UI" w:hAnsi="Segoe UI" w:cs="Segoe UI"/>
                                  <w:color w:val="000000"/>
                                  <w:sz w:val="21"/>
                                  <w:szCs w:val="21"/>
                                </w:rPr>
                              </w:pPr>
                              <w:r>
                                <w:rPr>
                                  <w:rFonts w:ascii="Arial" w:hAnsi="Arial" w:cs="Arial"/>
                                  <w:color w:val="000000"/>
                                  <w:sz w:val="20"/>
                                  <w:szCs w:val="20"/>
                                </w:rPr>
                                <w:t xml:space="preserve">Jason Fellows (Police, PC 3258, </w:t>
                              </w:r>
                              <w:proofErr w:type="spellStart"/>
                              <w:r>
                                <w:rPr>
                                  <w:rFonts w:ascii="Arial" w:hAnsi="Arial" w:cs="Arial"/>
                                  <w:color w:val="000000"/>
                                  <w:sz w:val="20"/>
                                  <w:szCs w:val="20"/>
                                </w:rPr>
                                <w:t>Harworth</w:t>
                              </w:r>
                              <w:proofErr w:type="spellEnd"/>
                              <w:r>
                                <w:rPr>
                                  <w:rFonts w:ascii="Arial" w:hAnsi="Arial" w:cs="Arial"/>
                                  <w:color w:val="000000"/>
                                  <w:sz w:val="20"/>
                                  <w:szCs w:val="20"/>
                                </w:rPr>
                                <w:t xml:space="preserve"> - Rural East Bassetlaw)</w:t>
                              </w:r>
                            </w:p>
                          </w:tc>
                        </w:tr>
                      </w:tbl>
                      <w:p w:rsidR="00165EE1" w:rsidRDefault="00165EE1">
                        <w:pPr>
                          <w:rPr>
                            <w:rFonts w:ascii="Arial" w:hAnsi="Arial" w:cs="Arial"/>
                            <w:color w:val="000000"/>
                            <w:sz w:val="21"/>
                            <w:szCs w:val="21"/>
                          </w:rPr>
                        </w:pPr>
                        <w:r>
                          <w:rPr>
                            <w:rFonts w:ascii="Arial" w:hAnsi="Arial" w:cs="Arial"/>
                            <w:color w:val="000000"/>
                            <w:sz w:val="21"/>
                            <w:szCs w:val="21"/>
                          </w:rPr>
                          <w:br/>
                          <w:t>To all in rural East Bassetlaw </w:t>
                        </w:r>
                        <w:r>
                          <w:rPr>
                            <w:rFonts w:ascii="Arial" w:hAnsi="Arial" w:cs="Arial"/>
                            <w:color w:val="000000"/>
                            <w:sz w:val="21"/>
                            <w:szCs w:val="21"/>
                          </w:rPr>
                          <w:br/>
                        </w:r>
                        <w:r>
                          <w:rPr>
                            <w:rFonts w:ascii="Arial" w:hAnsi="Arial" w:cs="Arial"/>
                            <w:color w:val="000000"/>
                            <w:sz w:val="21"/>
                            <w:szCs w:val="21"/>
                          </w:rPr>
                          <w:br/>
                          <w:t>With pro active patrols in the rural villages and continued support from the rural community more positive action has been taken with a vehicle being seized and offenders reported for summons. This was in relation to an incident reported to the Police by members of the public. </w:t>
                        </w:r>
                        <w:r>
                          <w:rPr>
                            <w:rFonts w:ascii="Arial" w:hAnsi="Arial" w:cs="Arial"/>
                            <w:color w:val="000000"/>
                            <w:sz w:val="21"/>
                            <w:szCs w:val="21"/>
                          </w:rPr>
                          <w:br/>
                          <w:t>You are all asked to report anything that looks suspicious to the Police as we are seeing an increase in rural crime around burglaries, thefts and poaching with associated criminal damage. </w:t>
                        </w:r>
                        <w:r>
                          <w:rPr>
                            <w:rFonts w:ascii="Arial" w:hAnsi="Arial" w:cs="Arial"/>
                            <w:color w:val="000000"/>
                            <w:sz w:val="21"/>
                            <w:szCs w:val="21"/>
                          </w:rPr>
                          <w:br/>
                        </w:r>
                        <w:r>
                          <w:rPr>
                            <w:rFonts w:ascii="Arial" w:hAnsi="Arial" w:cs="Arial"/>
                            <w:color w:val="000000"/>
                            <w:sz w:val="21"/>
                            <w:szCs w:val="21"/>
                          </w:rPr>
                          <w:br/>
                          <w:t>Over the past week we have had support from numerous representatives from the community assisting us in looking out for criminals in the villages and we would like to thank those taking part for their help. </w:t>
                        </w:r>
                        <w:r>
                          <w:rPr>
                            <w:rFonts w:ascii="Arial" w:hAnsi="Arial" w:cs="Arial"/>
                            <w:color w:val="000000"/>
                            <w:sz w:val="21"/>
                            <w:szCs w:val="21"/>
                          </w:rPr>
                          <w:br/>
                        </w:r>
                        <w:r>
                          <w:rPr>
                            <w:rFonts w:ascii="Arial" w:hAnsi="Arial" w:cs="Arial"/>
                            <w:color w:val="000000"/>
                            <w:sz w:val="21"/>
                            <w:szCs w:val="21"/>
                          </w:rPr>
                          <w:br/>
                          <w:t>Kind regards to you all. </w:t>
                        </w:r>
                        <w:r>
                          <w:rPr>
                            <w:rFonts w:ascii="Arial" w:hAnsi="Arial" w:cs="Arial"/>
                            <w:color w:val="000000"/>
                            <w:sz w:val="21"/>
                            <w:szCs w:val="21"/>
                          </w:rPr>
                          <w:br/>
                        </w:r>
                        <w:r>
                          <w:rPr>
                            <w:rFonts w:ascii="Arial" w:hAnsi="Arial" w:cs="Arial"/>
                            <w:color w:val="000000"/>
                            <w:sz w:val="21"/>
                            <w:szCs w:val="21"/>
                          </w:rPr>
                          <w:br/>
                          <w:t>PC 3258 Jason FELLOWS</w:t>
                        </w:r>
                      </w:p>
                      <w:p w:rsidR="00165EE1" w:rsidRDefault="00165EE1">
                        <w:pPr>
                          <w:rPr>
                            <w:rFonts w:ascii="Arial" w:hAnsi="Arial" w:cs="Arial"/>
                            <w:color w:val="000000"/>
                            <w:sz w:val="21"/>
                            <w:szCs w:val="21"/>
                          </w:rPr>
                        </w:pPr>
                      </w:p>
                      <w:tbl>
                        <w:tblPr>
                          <w:tblW w:w="9982" w:type="dxa"/>
                          <w:tblCellSpacing w:w="0" w:type="dxa"/>
                          <w:tblCellMar>
                            <w:left w:w="0" w:type="dxa"/>
                            <w:right w:w="0" w:type="dxa"/>
                          </w:tblCellMar>
                          <w:tblLook w:val="04A0"/>
                        </w:tblPr>
                        <w:tblGrid>
                          <w:gridCol w:w="13"/>
                          <w:gridCol w:w="14"/>
                          <w:gridCol w:w="14"/>
                          <w:gridCol w:w="578"/>
                          <w:gridCol w:w="1017"/>
                          <w:gridCol w:w="949"/>
                          <w:gridCol w:w="1595"/>
                          <w:gridCol w:w="985"/>
                          <w:gridCol w:w="4270"/>
                          <w:gridCol w:w="511"/>
                          <w:gridCol w:w="36"/>
                        </w:tblGrid>
                        <w:tr w:rsidR="00165EE1" w:rsidTr="00165EE1">
                          <w:trPr>
                            <w:tblCellSpacing w:w="0" w:type="dxa"/>
                          </w:trPr>
                          <w:tc>
                            <w:tcPr>
                              <w:tcW w:w="0" w:type="auto"/>
                              <w:vMerge/>
                              <w:vAlign w:val="center"/>
                              <w:hideMark/>
                            </w:tcPr>
                            <w:p w:rsidR="00165EE1" w:rsidRDefault="00165EE1" w:rsidP="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gridSpan w:val="4"/>
                              <w:vMerge/>
                              <w:vAlign w:val="center"/>
                              <w:hideMark/>
                            </w:tcPr>
                            <w:p w:rsidR="00165EE1" w:rsidRDefault="00165EE1">
                              <w:pPr>
                                <w:rPr>
                                  <w:rFonts w:ascii="Segoe UI" w:hAnsi="Segoe UI" w:cs="Segoe UI"/>
                                  <w:color w:val="000000"/>
                                  <w:sz w:val="21"/>
                                  <w:szCs w:val="21"/>
                                </w:rPr>
                              </w:pPr>
                            </w:p>
                          </w:tc>
                          <w:tc>
                            <w:tcPr>
                              <w:tcW w:w="0" w:type="auto"/>
                              <w:vMerge w:val="restart"/>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cx1448207546154" o:spid="_x0000_s1032" type="#_x0000_t75" alt="" style="position:absolute;margin-left:0;margin-top:0;width:21.75pt;height:65.25pt;z-index:251658240;mso-wrap-distance-left:0;mso-wrap-distance-right:0;mso-position-horizontal:left;mso-position-horizontal-relative:text;mso-position-vertical-relative:line" o:allowoverlap="f">
                                    <w10:wrap type="square"/>
                                  </v:shape>
                                </w:pict>
                              </w:r>
                            </w:p>
                          </w:tc>
                          <w:tc>
                            <w:tcPr>
                              <w:tcW w:w="0" w:type="auto"/>
                              <w:vAlign w:val="center"/>
                              <w:hideMark/>
                            </w:tcPr>
                            <w:p w:rsidR="00165EE1" w:rsidRDefault="00165EE1">
                              <w:pPr>
                                <w:rPr>
                                  <w:rFonts w:ascii="Segoe UI" w:hAnsi="Segoe UI" w:cs="Segoe UI"/>
                                  <w:color w:val="000000"/>
                                  <w:sz w:val="21"/>
                                  <w:szCs w:val="21"/>
                                </w:rPr>
                              </w:pPr>
                              <w:hyperlink r:id="rId7" w:tgtFrame="_blank" w:history="1">
                                <w:r>
                                  <w:rPr>
                                    <w:rFonts w:ascii="Segoe UI" w:hAnsi="Segoe UI" w:cs="Segoe UI"/>
                                    <w:noProof/>
                                    <w:color w:val="000000"/>
                                    <w:sz w:val="21"/>
                                    <w:szCs w:val="21"/>
                                  </w:rPr>
                                  <w:pict>
                                    <v:shape id="_x0000_s1033" type="#_x0000_t75" alt="" href="https://member-admin.neighbourhoodalert.co.uk/36/admin-area" target="&quot;_blank&quot;" style="position:absolute;margin-left:0;margin-top:0;width:94.5pt;height:20.25pt;z-index:251658240;mso-wrap-distance-left:0;mso-wrap-distance-right:0;mso-position-horizontal:left;mso-position-horizontal-relative:text;mso-position-vertical-relative:line" o:allowoverlap="f" o:button="t">
                                      <w10:wrap type="square"/>
                                    </v:shape>
                                  </w:pict>
                                </w:r>
                              </w:hyperlink>
                            </w:p>
                          </w:tc>
                          <w:tc>
                            <w:tcPr>
                              <w:tcW w:w="0" w:type="auto"/>
                              <w:vMerge w:val="restart"/>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ecx1448207546155" o:spid="_x0000_s1034" type="#_x0000_t75" alt="" style="position:absolute;margin-left:0;margin-top:0;width:11.25pt;height:65.25pt;z-index:251658240;mso-wrap-distance-left:0;mso-wrap-distance-right:0;mso-position-horizontal:left;mso-position-horizontal-relative:text;mso-position-vertical-relative:line" o:allowoverlap="f">
                                    <w10:wrap type="square"/>
                                  </v:shape>
                                </w:pict>
                              </w: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35" type="#_x0000_t75" alt="" style="position:absolute;margin-left:0;margin-top:0;width:.75pt;height:20.25pt;z-index:251658240;mso-wrap-distance-left:0;mso-wrap-distance-right:0;mso-position-horizontal:left;mso-position-horizontal-relative:text;mso-position-vertical-relative:line" o:allowoverlap="f">
                                    <w10:wrap type="square"/>
                                  </v:shape>
                                </w:pict>
                              </w:r>
                            </w:p>
                          </w:tc>
                        </w:tr>
                        <w:tr w:rsidR="00165EE1" w:rsidTr="00165EE1">
                          <w:trPr>
                            <w:tblCellSpacing w:w="0" w:type="dxa"/>
                          </w:trPr>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gridSpan w:val="4"/>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hyperlink r:id="rId8" w:tgtFrame="_blank" w:history="1">
                                <w:r>
                                  <w:rPr>
                                    <w:rFonts w:ascii="Segoe UI" w:hAnsi="Segoe UI" w:cs="Segoe UI"/>
                                    <w:noProof/>
                                    <w:color w:val="000000"/>
                                    <w:sz w:val="21"/>
                                    <w:szCs w:val="21"/>
                                  </w:rPr>
                                  <w:pict>
                                    <v:shape id="_x0000_s1036" type="#_x0000_t75" alt="" href="https://www.neighbourhoodalert.co.uk/static_pages/email_unsubscribe.asp?auth_key=8c2e3909666b73aefe330bf6de03942c&amp;clean_encode=false" target="&quot;_blank&quot;" style="position:absolute;margin-left:0;margin-top:0;width:94.5pt;height:19.5pt;z-index:251658240;mso-wrap-distance-left:0;mso-wrap-distance-right:0;mso-position-horizontal:left;mso-position-horizontal-relative:text;mso-position-vertical-relative:line" o:allowoverlap="f" o:button="t">
                                      <w10:wrap type="square"/>
                                    </v:shape>
                                  </w:pict>
                                </w:r>
                              </w:hyperlink>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37" type="#_x0000_t75" alt="" style="position:absolute;margin-left:0;margin-top:0;width:.75pt;height:19.5pt;z-index:251658240;mso-wrap-distance-left:0;mso-wrap-distance-right:0;mso-position-horizontal:left;mso-position-horizontal-relative:text;mso-position-vertical-relative:line" o:allowoverlap="f">
                                    <w10:wrap type="square"/>
                                  </v:shape>
                                </w:pict>
                              </w:r>
                            </w:p>
                          </w:tc>
                        </w:tr>
                        <w:tr w:rsidR="00165EE1" w:rsidTr="00165EE1">
                          <w:trPr>
                            <w:tblCellSpacing w:w="0" w:type="dxa"/>
                          </w:trPr>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restart"/>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38" type="#_x0000_t75" alt="" style="position:absolute;margin-left:0;margin-top:0;width:12.75pt;height:25.5pt;z-index:251658240;mso-wrap-distance-left:0;mso-wrap-distance-right:0;mso-position-horizontal:left;mso-position-horizontal-relative:text;mso-position-vertical-relative:line" o:allowoverlap="f">
                                    <w10:wrap type="square"/>
                                  </v:shape>
                                </w:pict>
                              </w:r>
                            </w:p>
                          </w:tc>
                          <w:tc>
                            <w:tcPr>
                              <w:tcW w:w="0" w:type="auto"/>
                              <w:vAlign w:val="center"/>
                              <w:hideMark/>
                            </w:tcPr>
                            <w:p w:rsidR="00165EE1" w:rsidRDefault="00165EE1">
                              <w:pPr>
                                <w:rPr>
                                  <w:rFonts w:ascii="Segoe UI" w:hAnsi="Segoe UI" w:cs="Segoe UI"/>
                                  <w:color w:val="000000"/>
                                  <w:sz w:val="21"/>
                                  <w:szCs w:val="21"/>
                                </w:rPr>
                              </w:pPr>
                              <w:hyperlink r:id="rId9" w:tgtFrame="_blank" w:history="1">
                                <w:r>
                                  <w:rPr>
                                    <w:rFonts w:ascii="Segoe UI" w:hAnsi="Segoe UI" w:cs="Segoe UI"/>
                                    <w:noProof/>
                                    <w:color w:val="000000"/>
                                    <w:sz w:val="21"/>
                                    <w:szCs w:val="21"/>
                                  </w:rPr>
                                  <w:pict>
                                    <v:shape id="_x0000_s1039" type="#_x0000_t75" alt="" href="http://twitter.com/home?status=News...+from+Nottinghamshire+Police+sent+via+NeighbourhoodAlert:+https://www.neighbourhoodalert.co.uk/da/130632" target="&quot;_blank&quot;" style="position:absolute;margin-left:0;margin-top:0;width:22.5pt;height:20.25pt;z-index:251658240;mso-wrap-distance-left:0;mso-wrap-distance-right:0;mso-position-horizontal:left;mso-position-horizontal-relative:text;mso-position-vertical-relative:line" o:allowoverlap="f" o:button="t">
                                      <w10:wrap type="square"/>
                                    </v:shape>
                                  </w:pict>
                                </w:r>
                              </w:hyperlink>
                            </w:p>
                          </w:tc>
                          <w:tc>
                            <w:tcPr>
                              <w:tcW w:w="0" w:type="auto"/>
                              <w:vAlign w:val="center"/>
                              <w:hideMark/>
                            </w:tcPr>
                            <w:p w:rsidR="00165EE1" w:rsidRDefault="00165EE1">
                              <w:pPr>
                                <w:rPr>
                                  <w:rFonts w:ascii="Segoe UI" w:hAnsi="Segoe UI" w:cs="Segoe UI"/>
                                  <w:color w:val="000000"/>
                                  <w:sz w:val="21"/>
                                  <w:szCs w:val="21"/>
                                </w:rPr>
                              </w:pPr>
                              <w:hyperlink r:id="rId10" w:tgtFrame="_blank" w:history="1">
                                <w:r>
                                  <w:rPr>
                                    <w:rFonts w:ascii="Segoe UI" w:hAnsi="Segoe UI" w:cs="Segoe UI"/>
                                    <w:noProof/>
                                    <w:color w:val="000000"/>
                                    <w:sz w:val="21"/>
                                    <w:szCs w:val="21"/>
                                  </w:rPr>
                                  <w:pict>
                                    <v:shape id="_x0000_s1040" type="#_x0000_t75" alt="" href="https://www.neighbourhoodalert.co.uk/static_pages/email_share.asp?auth_key=8c2e3909666b73aefe330bf6de03942c&amp;clean_encode=false" target="&quot;_blank&quot;" style="position:absolute;margin-left:0;margin-top:0;width:21pt;height:20.25pt;z-index:251658240;mso-wrap-distance-left:0;mso-wrap-distance-right:0;mso-position-horizontal:left;mso-position-horizontal-relative:text;mso-position-vertical-relative:line" o:allowoverlap="f" o:button="t">
                                      <w10:wrap type="square"/>
                                    </v:shape>
                                  </w:pict>
                                </w:r>
                              </w:hyperlink>
                            </w:p>
                          </w:tc>
                          <w:tc>
                            <w:tcPr>
                              <w:tcW w:w="0" w:type="auto"/>
                              <w:vAlign w:val="center"/>
                              <w:hideMark/>
                            </w:tcPr>
                            <w:p w:rsidR="00165EE1" w:rsidRDefault="00165EE1">
                              <w:pPr>
                                <w:rPr>
                                  <w:rFonts w:ascii="Segoe UI" w:hAnsi="Segoe UI" w:cs="Segoe UI"/>
                                  <w:color w:val="000000"/>
                                  <w:sz w:val="21"/>
                                  <w:szCs w:val="21"/>
                                </w:rPr>
                              </w:pPr>
                              <w:hyperlink r:id="rId11" w:tgtFrame="_blank" w:history="1">
                                <w:r>
                                  <w:rPr>
                                    <w:rFonts w:ascii="Segoe UI" w:hAnsi="Segoe UI" w:cs="Segoe UI"/>
                                    <w:noProof/>
                                    <w:color w:val="000000"/>
                                    <w:sz w:val="21"/>
                                    <w:szCs w:val="21"/>
                                  </w:rPr>
                                  <w:pict>
                                    <v:shape id="_x0000_s1041" type="#_x0000_t75" alt="" href="http://www.facebook.com/share.php?u=https://www.neighbourhoodalert.co.uk/da/130632" target="&quot;_blank&quot;" style="position:absolute;margin-left:0;margin-top:0;width:35.25pt;height:20.25pt;z-index:251658240;mso-wrap-distance-left:0;mso-wrap-distance-right:0;mso-position-horizontal:left;mso-position-horizontal-relative:text;mso-position-vertical-relative:line" o:allowoverlap="f" o:button="t">
                                      <w10:wrap type="square"/>
                                    </v:shape>
                                  </w:pict>
                                </w:r>
                              </w:hyperlink>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restart"/>
                              <w:vAlign w:val="center"/>
                              <w:hideMark/>
                            </w:tcPr>
                            <w:p w:rsidR="00165EE1" w:rsidRDefault="00165EE1">
                              <w:pPr>
                                <w:rPr>
                                  <w:rFonts w:ascii="Segoe UI" w:hAnsi="Segoe UI" w:cs="Segoe UI"/>
                                  <w:color w:val="000000"/>
                                  <w:sz w:val="21"/>
                                  <w:szCs w:val="21"/>
                                </w:rPr>
                              </w:pPr>
                              <w:hyperlink r:id="rId12" w:tgtFrame="_blank" w:history="1">
                                <w:r>
                                  <w:rPr>
                                    <w:rFonts w:ascii="Segoe UI" w:hAnsi="Segoe UI" w:cs="Segoe UI"/>
                                    <w:noProof/>
                                    <w:color w:val="000000"/>
                                    <w:sz w:val="21"/>
                                    <w:szCs w:val="21"/>
                                  </w:rPr>
                                  <w:pict>
                                    <v:shape id="_x0000_s1042" type="#_x0000_t75" alt="" href="https://www.neighbourhoodalert.co.uk/static_pages/report_a_fault.asp?auth_key=8c2e3909666b73aefe330bf6de03942c&amp;clean_encode=false" target="&quot;_blank&quot;" style="position:absolute;margin-left:0;margin-top:0;width:94.5pt;height:21pt;z-index:251658240;mso-wrap-distance-left:0;mso-wrap-distance-right:0;mso-position-horizontal:left;mso-position-horizontal-relative:text;mso-position-vertical-relative:line" o:allowoverlap="f" o:button="t">
                                      <w10:wrap type="square"/>
                                    </v:shape>
                                  </w:pict>
                                </w:r>
                              </w:hyperlink>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43" type="#_x0000_t75" alt="" style="position:absolute;margin-left:0;margin-top:0;width:.75pt;height:20.25pt;z-index:251658240;mso-wrap-distance-left:0;mso-wrap-distance-right:0;mso-position-horizontal:left;mso-position-horizontal-relative:text;mso-position-vertical-relative:line" o:allowoverlap="f">
                                    <w10:wrap type="square"/>
                                  </v:shape>
                                </w:pict>
                              </w:r>
                            </w:p>
                          </w:tc>
                        </w:tr>
                        <w:tr w:rsidR="00165EE1" w:rsidTr="00165EE1">
                          <w:trPr>
                            <w:tblCellSpacing w:w="0" w:type="dxa"/>
                          </w:trPr>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gridSpan w:val="3"/>
                              <w:vMerge w:val="restart"/>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44" type="#_x0000_t75" alt="" style="position:absolute;margin-left:0;margin-top:0;width:78.75pt;height:5.25pt;z-index:251658240;mso-wrap-distance-left:0;mso-wrap-distance-right:0;mso-position-horizontal:left;mso-position-horizontal-relative:text;mso-position-vertical-relative:line" o:allowoverlap="f">
                                    <w10:wrap type="square"/>
                                  </v:shape>
                                </w:pict>
                              </w: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ecx1448207546156" o:spid="_x0000_s1045" type="#_x0000_t75" alt="" style="position:absolute;margin-left:0;margin-top:0;width:.75pt;height:.75pt;z-index:251658240;mso-wrap-distance-left:0;mso-wrap-distance-right:0;mso-position-horizontal:left;mso-position-horizontal-relative:text;mso-position-vertical-relative:line" o:allowoverlap="f">
                                    <w10:wrap type="square"/>
                                  </v:shape>
                                </w:pict>
                              </w:r>
                            </w:p>
                          </w:tc>
                        </w:tr>
                        <w:tr w:rsidR="00165EE1" w:rsidTr="00165EE1">
                          <w:trPr>
                            <w:tblCellSpacing w:w="0" w:type="dxa"/>
                          </w:trPr>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gridSpan w:val="3"/>
                              <w:vMerge/>
                              <w:vAlign w:val="center"/>
                              <w:hideMark/>
                            </w:tcPr>
                            <w:p w:rsidR="00165EE1" w:rsidRDefault="00165EE1">
                              <w:pPr>
                                <w:rPr>
                                  <w:rFonts w:ascii="Segoe UI" w:hAnsi="Segoe UI" w:cs="Segoe UI"/>
                                  <w:color w:val="000000"/>
                                  <w:sz w:val="21"/>
                                  <w:szCs w:val="21"/>
                                </w:rPr>
                              </w:pPr>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46" type="#_x0000_t75" alt="" style="position:absolute;margin-left:0;margin-top:0;width:94.5pt;height:4.5pt;z-index:251658240;mso-wrap-distance-left:0;mso-wrap-distance-right:0;mso-position-horizontal:left;mso-position-horizontal-relative:text;mso-position-vertical-relative:line" o:allowoverlap="f">
                                    <w10:wrap type="square"/>
                                  </v:shape>
                                </w:pict>
                              </w:r>
                            </w:p>
                          </w:tc>
                          <w:tc>
                            <w:tcPr>
                              <w:tcW w:w="0" w:type="auto"/>
                              <w:vMerge/>
                              <w:vAlign w:val="center"/>
                              <w:hideMark/>
                            </w:tcPr>
                            <w:p w:rsidR="00165EE1" w:rsidRDefault="00165EE1">
                              <w:pPr>
                                <w:rPr>
                                  <w:rFonts w:ascii="Segoe UI" w:hAnsi="Segoe UI" w:cs="Segoe UI"/>
                                  <w:color w:val="000000"/>
                                  <w:sz w:val="21"/>
                                  <w:szCs w:val="21"/>
                                </w:rPr>
                              </w:pPr>
                            </w:p>
                          </w:tc>
                          <w:tc>
                            <w:tcPr>
                              <w:tcW w:w="0" w:type="auto"/>
                              <w:vAlign w:val="center"/>
                              <w:hideMark/>
                            </w:tcPr>
                            <w:p w:rsidR="00165EE1" w:rsidRDefault="00165EE1">
                              <w:pPr>
                                <w:rPr>
                                  <w:rFonts w:ascii="Segoe UI" w:hAnsi="Segoe UI" w:cs="Segoe UI"/>
                                  <w:color w:val="000000"/>
                                  <w:sz w:val="21"/>
                                  <w:szCs w:val="21"/>
                                </w:rPr>
                              </w:pPr>
                              <w:r>
                                <w:rPr>
                                  <w:rFonts w:ascii="Segoe UI" w:hAnsi="Segoe UI" w:cs="Segoe UI"/>
                                  <w:noProof/>
                                  <w:color w:val="000000"/>
                                  <w:sz w:val="21"/>
                                  <w:szCs w:val="21"/>
                                </w:rPr>
                                <w:pict>
                                  <v:shape id="_x0000_s1047" type="#_x0000_t75" alt="" style="position:absolute;margin-left:0;margin-top:0;width:.75pt;height:4.5pt;z-index:251658240;mso-wrap-distance-left:0;mso-wrap-distance-right:0;mso-position-horizontal:left;mso-position-horizontal-relative:text;mso-position-vertical-relative:line" o:allowoverlap="f">
                                    <w10:wrap type="square"/>
                                  </v:shape>
                                </w:pict>
                              </w:r>
                            </w:p>
                          </w:tc>
                        </w:tr>
                      </w:tbl>
                      <w:p w:rsidR="00165EE1" w:rsidRDefault="00165EE1">
                        <w:pPr>
                          <w:rPr>
                            <w:rFonts w:ascii="Segoe UI" w:hAnsi="Segoe UI" w:cs="Segoe UI"/>
                            <w:color w:val="000000"/>
                            <w:sz w:val="21"/>
                            <w:szCs w:val="21"/>
                          </w:rPr>
                        </w:pPr>
                        <w:r>
                          <w:rPr>
                            <w:rFonts w:ascii="Arial" w:hAnsi="Arial" w:cs="Arial"/>
                            <w:noProof/>
                            <w:color w:val="000000"/>
                            <w:sz w:val="21"/>
                            <w:szCs w:val="21"/>
                            <w:lang w:eastAsia="en-GB"/>
                          </w:rPr>
                          <w:drawing>
                            <wp:inline distT="0" distB="0" distL="0" distR="0">
                              <wp:extent cx="9525" cy="9525"/>
                              <wp:effectExtent l="0" t="0" r="0" b="0"/>
                              <wp:docPr id="3" name="ecx1448207546156" descr="https://www.neighbourhoodalert.co.uk/90730387/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1448207546156" descr="https://www.neighbourhoodalert.co.uk/90730387/email.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EE1" w:rsidRDefault="00165EE1">
                  <w:pPr>
                    <w:rPr>
                      <w:rFonts w:ascii="Segoe UI" w:hAnsi="Segoe UI" w:cs="Segoe UI"/>
                      <w:color w:val="000000"/>
                      <w:sz w:val="21"/>
                      <w:szCs w:val="21"/>
                    </w:rPr>
                  </w:pPr>
                </w:p>
              </w:tc>
            </w:tr>
          </w:tbl>
          <w:p w:rsidR="00165EE1" w:rsidRDefault="00165EE1">
            <w:pPr>
              <w:rPr>
                <w:rFonts w:ascii="Segoe UI" w:hAnsi="Segoe UI" w:cs="Segoe UI"/>
                <w:color w:val="000000"/>
                <w:sz w:val="21"/>
                <w:szCs w:val="21"/>
              </w:rPr>
            </w:pPr>
          </w:p>
        </w:tc>
      </w:tr>
      <w:tr w:rsidR="00165EE1" w:rsidTr="00165EE1">
        <w:trPr>
          <w:tblCellSpacing w:w="0" w:type="dxa"/>
          <w:jc w:val="center"/>
        </w:trPr>
        <w:tc>
          <w:tcPr>
            <w:tcW w:w="0" w:type="auto"/>
            <w:vAlign w:val="center"/>
            <w:hideMark/>
          </w:tcPr>
          <w:tbl>
            <w:tblPr>
              <w:tblW w:w="10800" w:type="dxa"/>
              <w:jc w:val="center"/>
              <w:tblCellSpacing w:w="0" w:type="dxa"/>
              <w:tblCellMar>
                <w:left w:w="0" w:type="dxa"/>
                <w:right w:w="0" w:type="dxa"/>
              </w:tblCellMar>
              <w:tblLook w:val="04A0"/>
            </w:tblPr>
            <w:tblGrid>
              <w:gridCol w:w="3301"/>
              <w:gridCol w:w="4200"/>
              <w:gridCol w:w="3301"/>
            </w:tblGrid>
            <w:tr w:rsidR="00165EE1">
              <w:trPr>
                <w:tblCellSpacing w:w="0" w:type="dxa"/>
                <w:jc w:val="center"/>
              </w:trPr>
              <w:tc>
                <w:tcPr>
                  <w:tcW w:w="3300" w:type="dxa"/>
                  <w:vAlign w:val="center"/>
                  <w:hideMark/>
                </w:tcPr>
                <w:p w:rsidR="00165EE1" w:rsidRDefault="00165EE1">
                  <w:pPr>
                    <w:rPr>
                      <w:rFonts w:ascii="Segoe UI" w:hAnsi="Segoe UI" w:cs="Segoe UI"/>
                      <w:color w:val="000000"/>
                      <w:sz w:val="21"/>
                      <w:szCs w:val="21"/>
                    </w:rPr>
                  </w:pPr>
                  <w:hyperlink r:id="rId14" w:tgtFrame="_blank" w:history="1">
                    <w:r>
                      <w:rPr>
                        <w:rFonts w:ascii="Segoe UI" w:hAnsi="Segoe UI" w:cs="Segoe UI"/>
                        <w:color w:val="0072C6"/>
                        <w:sz w:val="21"/>
                        <w:szCs w:val="21"/>
                      </w:rPr>
                      <w:pict>
                        <v:shape id="ecx1448207546156" o:spid="_x0000_i1025" type="#_x0000_t75" alt="" href="http://www.nottinghamshire.police.uk/" target="&quot;_blank&quot;" style="width:165pt;height:63.75pt" o:button="t"/>
                      </w:pict>
                    </w:r>
                  </w:hyperlink>
                </w:p>
              </w:tc>
              <w:tc>
                <w:tcPr>
                  <w:tcW w:w="3300" w:type="dxa"/>
                  <w:vAlign w:val="center"/>
                  <w:hideMark/>
                </w:tcPr>
                <w:p w:rsidR="00165EE1" w:rsidRDefault="00165EE1">
                  <w:pPr>
                    <w:rPr>
                      <w:rFonts w:ascii="Segoe UI" w:hAnsi="Segoe UI" w:cs="Segoe UI"/>
                      <w:color w:val="000000"/>
                      <w:sz w:val="21"/>
                      <w:szCs w:val="21"/>
                    </w:rPr>
                  </w:pPr>
                  <w:r>
                    <w:rPr>
                      <w:rFonts w:ascii="Segoe UI" w:hAnsi="Segoe UI" w:cs="Segoe UI"/>
                      <w:color w:val="000000"/>
                      <w:sz w:val="21"/>
                      <w:szCs w:val="21"/>
                    </w:rPr>
                    <w:pict>
                      <v:shape id="_x0000_i1026" type="#_x0000_t75" alt="" style="width:210pt;height:63.75pt"/>
                    </w:pict>
                  </w:r>
                </w:p>
              </w:tc>
              <w:tc>
                <w:tcPr>
                  <w:tcW w:w="3300" w:type="dxa"/>
                  <w:vAlign w:val="center"/>
                  <w:hideMark/>
                </w:tcPr>
                <w:p w:rsidR="00165EE1" w:rsidRDefault="00165EE1">
                  <w:pPr>
                    <w:rPr>
                      <w:rFonts w:ascii="Segoe UI" w:hAnsi="Segoe UI" w:cs="Segoe UI"/>
                      <w:color w:val="000000"/>
                      <w:sz w:val="21"/>
                      <w:szCs w:val="21"/>
                    </w:rPr>
                  </w:pPr>
                  <w:hyperlink r:id="rId15" w:tgtFrame="_blank" w:history="1">
                    <w:r>
                      <w:rPr>
                        <w:rFonts w:ascii="Segoe UI" w:hAnsi="Segoe UI" w:cs="Segoe UI"/>
                        <w:color w:val="0072C6"/>
                        <w:sz w:val="21"/>
                        <w:szCs w:val="21"/>
                      </w:rPr>
                      <w:pict>
                        <v:shape id="_x0000_i1027" type="#_x0000_t75" alt="" href="http://www.neighbourhoodalert.co.uk/" target="&quot;_blank&quot;" style="width:165pt;height:63.75pt" o:button="t"/>
                      </w:pict>
                    </w:r>
                  </w:hyperlink>
                </w:p>
              </w:tc>
            </w:tr>
          </w:tbl>
          <w:p w:rsidR="00165EE1" w:rsidRDefault="00165EE1">
            <w:pPr>
              <w:rPr>
                <w:rFonts w:ascii="Segoe UI" w:hAnsi="Segoe UI" w:cs="Segoe UI"/>
                <w:color w:val="000000"/>
                <w:sz w:val="21"/>
                <w:szCs w:val="21"/>
              </w:rPr>
            </w:pPr>
          </w:p>
        </w:tc>
      </w:tr>
    </w:tbl>
    <w:p w:rsidR="008F19F0" w:rsidRPr="00165EE1" w:rsidRDefault="008F19F0" w:rsidP="00165EE1"/>
    <w:sectPr w:rsidR="008F19F0" w:rsidRPr="00165EE1" w:rsidSect="00396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75A8B"/>
    <w:multiLevelType w:val="multilevel"/>
    <w:tmpl w:val="863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3D0"/>
    <w:rsid w:val="00003380"/>
    <w:rsid w:val="00004F7D"/>
    <w:rsid w:val="0002416E"/>
    <w:rsid w:val="00044A85"/>
    <w:rsid w:val="00046A3F"/>
    <w:rsid w:val="00047C7D"/>
    <w:rsid w:val="00070387"/>
    <w:rsid w:val="000770A8"/>
    <w:rsid w:val="0009347C"/>
    <w:rsid w:val="000A74CC"/>
    <w:rsid w:val="000B3467"/>
    <w:rsid w:val="000B4025"/>
    <w:rsid w:val="000C3F7E"/>
    <w:rsid w:val="000F2C6E"/>
    <w:rsid w:val="00102A17"/>
    <w:rsid w:val="00113B39"/>
    <w:rsid w:val="00125A46"/>
    <w:rsid w:val="00133248"/>
    <w:rsid w:val="001512BB"/>
    <w:rsid w:val="00165EE1"/>
    <w:rsid w:val="0018200F"/>
    <w:rsid w:val="001924CF"/>
    <w:rsid w:val="001948E1"/>
    <w:rsid w:val="00197C4A"/>
    <w:rsid w:val="001B260F"/>
    <w:rsid w:val="001C459A"/>
    <w:rsid w:val="001F119F"/>
    <w:rsid w:val="001F5A48"/>
    <w:rsid w:val="00211A32"/>
    <w:rsid w:val="00212890"/>
    <w:rsid w:val="00216EDA"/>
    <w:rsid w:val="002228DA"/>
    <w:rsid w:val="002325C1"/>
    <w:rsid w:val="00257694"/>
    <w:rsid w:val="002626A9"/>
    <w:rsid w:val="002629A5"/>
    <w:rsid w:val="00281F8A"/>
    <w:rsid w:val="00283021"/>
    <w:rsid w:val="002B1282"/>
    <w:rsid w:val="002B496E"/>
    <w:rsid w:val="002B651B"/>
    <w:rsid w:val="002B6F33"/>
    <w:rsid w:val="002C22D6"/>
    <w:rsid w:val="002D36EB"/>
    <w:rsid w:val="002D54B6"/>
    <w:rsid w:val="003107A9"/>
    <w:rsid w:val="003135F2"/>
    <w:rsid w:val="00313684"/>
    <w:rsid w:val="00314EAF"/>
    <w:rsid w:val="0031744C"/>
    <w:rsid w:val="00371F6F"/>
    <w:rsid w:val="003722B1"/>
    <w:rsid w:val="00396FEB"/>
    <w:rsid w:val="003A564D"/>
    <w:rsid w:val="003A6123"/>
    <w:rsid w:val="003A614D"/>
    <w:rsid w:val="003A660F"/>
    <w:rsid w:val="003B0066"/>
    <w:rsid w:val="003B2850"/>
    <w:rsid w:val="003D2EA5"/>
    <w:rsid w:val="003E29B1"/>
    <w:rsid w:val="003E4CEE"/>
    <w:rsid w:val="003E4FEF"/>
    <w:rsid w:val="003F08BA"/>
    <w:rsid w:val="00403CCA"/>
    <w:rsid w:val="00406C69"/>
    <w:rsid w:val="00410A2D"/>
    <w:rsid w:val="004304C6"/>
    <w:rsid w:val="0045728D"/>
    <w:rsid w:val="00462F04"/>
    <w:rsid w:val="004665D8"/>
    <w:rsid w:val="004857A2"/>
    <w:rsid w:val="00487F62"/>
    <w:rsid w:val="00494C2C"/>
    <w:rsid w:val="004A4586"/>
    <w:rsid w:val="004B3FE6"/>
    <w:rsid w:val="004C292E"/>
    <w:rsid w:val="004E11BA"/>
    <w:rsid w:val="004F63A9"/>
    <w:rsid w:val="00507494"/>
    <w:rsid w:val="005253B3"/>
    <w:rsid w:val="005314E4"/>
    <w:rsid w:val="00545799"/>
    <w:rsid w:val="00546F66"/>
    <w:rsid w:val="00560EED"/>
    <w:rsid w:val="00563D8B"/>
    <w:rsid w:val="005B4EF1"/>
    <w:rsid w:val="005C3928"/>
    <w:rsid w:val="005C6FB0"/>
    <w:rsid w:val="006177A9"/>
    <w:rsid w:val="006237BF"/>
    <w:rsid w:val="00623AE9"/>
    <w:rsid w:val="00624F7D"/>
    <w:rsid w:val="00645680"/>
    <w:rsid w:val="00646CA3"/>
    <w:rsid w:val="00651A03"/>
    <w:rsid w:val="006560F6"/>
    <w:rsid w:val="00673A92"/>
    <w:rsid w:val="00683348"/>
    <w:rsid w:val="006C5CAB"/>
    <w:rsid w:val="006E482C"/>
    <w:rsid w:val="006E4EF5"/>
    <w:rsid w:val="006F1CEC"/>
    <w:rsid w:val="00710CDD"/>
    <w:rsid w:val="007274E7"/>
    <w:rsid w:val="00733964"/>
    <w:rsid w:val="00735375"/>
    <w:rsid w:val="0075454F"/>
    <w:rsid w:val="00783753"/>
    <w:rsid w:val="007935AF"/>
    <w:rsid w:val="00795A4F"/>
    <w:rsid w:val="007B3FD8"/>
    <w:rsid w:val="007D2A75"/>
    <w:rsid w:val="007E6760"/>
    <w:rsid w:val="007E6EA2"/>
    <w:rsid w:val="007E71DD"/>
    <w:rsid w:val="00857088"/>
    <w:rsid w:val="008643FA"/>
    <w:rsid w:val="00874905"/>
    <w:rsid w:val="00876681"/>
    <w:rsid w:val="00886E1C"/>
    <w:rsid w:val="008900F9"/>
    <w:rsid w:val="008A4581"/>
    <w:rsid w:val="008A6498"/>
    <w:rsid w:val="008D4D4B"/>
    <w:rsid w:val="008E3D14"/>
    <w:rsid w:val="008F19F0"/>
    <w:rsid w:val="008F5D43"/>
    <w:rsid w:val="00900362"/>
    <w:rsid w:val="00901F2D"/>
    <w:rsid w:val="00932421"/>
    <w:rsid w:val="0095216A"/>
    <w:rsid w:val="0096064C"/>
    <w:rsid w:val="0096170F"/>
    <w:rsid w:val="00964084"/>
    <w:rsid w:val="00971077"/>
    <w:rsid w:val="00991BFB"/>
    <w:rsid w:val="009A622C"/>
    <w:rsid w:val="009B44E3"/>
    <w:rsid w:val="009B4B36"/>
    <w:rsid w:val="009B5C96"/>
    <w:rsid w:val="009D5862"/>
    <w:rsid w:val="009D77C9"/>
    <w:rsid w:val="009E0A85"/>
    <w:rsid w:val="009E3F6A"/>
    <w:rsid w:val="009E58F1"/>
    <w:rsid w:val="009E7CD5"/>
    <w:rsid w:val="00A00F15"/>
    <w:rsid w:val="00A0486B"/>
    <w:rsid w:val="00A25B0C"/>
    <w:rsid w:val="00A424DA"/>
    <w:rsid w:val="00A64502"/>
    <w:rsid w:val="00A70995"/>
    <w:rsid w:val="00A72650"/>
    <w:rsid w:val="00AA0368"/>
    <w:rsid w:val="00AA53D0"/>
    <w:rsid w:val="00AB2B83"/>
    <w:rsid w:val="00AB36FB"/>
    <w:rsid w:val="00AF5E6C"/>
    <w:rsid w:val="00AF73C6"/>
    <w:rsid w:val="00B456B5"/>
    <w:rsid w:val="00B55C10"/>
    <w:rsid w:val="00B7306E"/>
    <w:rsid w:val="00BA1D46"/>
    <w:rsid w:val="00BA2A4C"/>
    <w:rsid w:val="00BA6D0A"/>
    <w:rsid w:val="00BD0D75"/>
    <w:rsid w:val="00BF3A16"/>
    <w:rsid w:val="00C06318"/>
    <w:rsid w:val="00C1315A"/>
    <w:rsid w:val="00C25237"/>
    <w:rsid w:val="00C31A4A"/>
    <w:rsid w:val="00C741F5"/>
    <w:rsid w:val="00C74456"/>
    <w:rsid w:val="00CF402D"/>
    <w:rsid w:val="00D01137"/>
    <w:rsid w:val="00D23CE3"/>
    <w:rsid w:val="00D3408B"/>
    <w:rsid w:val="00D47B0A"/>
    <w:rsid w:val="00D50AA5"/>
    <w:rsid w:val="00D54DA3"/>
    <w:rsid w:val="00D61B4A"/>
    <w:rsid w:val="00D8349C"/>
    <w:rsid w:val="00D955AE"/>
    <w:rsid w:val="00DC09A5"/>
    <w:rsid w:val="00DD46BD"/>
    <w:rsid w:val="00DF5D29"/>
    <w:rsid w:val="00E1494D"/>
    <w:rsid w:val="00E20F56"/>
    <w:rsid w:val="00E327E4"/>
    <w:rsid w:val="00E363F7"/>
    <w:rsid w:val="00E76DFB"/>
    <w:rsid w:val="00E85605"/>
    <w:rsid w:val="00E85628"/>
    <w:rsid w:val="00EA578F"/>
    <w:rsid w:val="00EC1150"/>
    <w:rsid w:val="00ED1855"/>
    <w:rsid w:val="00EE4C1C"/>
    <w:rsid w:val="00EF46BA"/>
    <w:rsid w:val="00F06765"/>
    <w:rsid w:val="00F21363"/>
    <w:rsid w:val="00F541D5"/>
    <w:rsid w:val="00F54913"/>
    <w:rsid w:val="00F766A7"/>
    <w:rsid w:val="00F9631B"/>
    <w:rsid w:val="00FA206A"/>
    <w:rsid w:val="00FA3760"/>
    <w:rsid w:val="00FA67E5"/>
    <w:rsid w:val="00FC7850"/>
    <w:rsid w:val="00FF770D"/>
    <w:rsid w:val="00FF7CD1"/>
    <w:rsid w:val="00FF7E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A53D0"/>
    <w:pPr>
      <w:widowControl w:val="0"/>
      <w:autoSpaceDE w:val="0"/>
      <w:autoSpaceDN w:val="0"/>
      <w:adjustRightInd w:val="0"/>
      <w:spacing w:after="0" w:line="240" w:lineRule="auto"/>
      <w:jc w:val="center"/>
    </w:pPr>
    <w:rPr>
      <w:rFonts w:ascii="Univers" w:eastAsia="Times New Roman" w:hAnsi="Univers" w:cs="Arial"/>
      <w:b/>
      <w:bCs/>
      <w:sz w:val="60"/>
      <w:szCs w:val="60"/>
      <w:lang w:val="en-US"/>
    </w:rPr>
  </w:style>
  <w:style w:type="paragraph" w:styleId="NormalWeb">
    <w:name w:val="Normal (Web)"/>
    <w:basedOn w:val="Normal"/>
    <w:uiPriority w:val="99"/>
    <w:unhideWhenUsed/>
    <w:rsid w:val="00AA5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D0"/>
    <w:rPr>
      <w:rFonts w:ascii="Tahoma" w:hAnsi="Tahoma" w:cs="Tahoma"/>
      <w:sz w:val="16"/>
      <w:szCs w:val="16"/>
    </w:rPr>
  </w:style>
  <w:style w:type="character" w:customStyle="1" w:styleId="apple-converted-space">
    <w:name w:val="apple-converted-space"/>
    <w:basedOn w:val="DefaultParagraphFont"/>
    <w:rsid w:val="00C25237"/>
  </w:style>
  <w:style w:type="character" w:styleId="Strong">
    <w:name w:val="Strong"/>
    <w:basedOn w:val="DefaultParagraphFont"/>
    <w:uiPriority w:val="22"/>
    <w:qFormat/>
    <w:rsid w:val="00C25237"/>
    <w:rPr>
      <w:b/>
      <w:bCs/>
    </w:rPr>
  </w:style>
  <w:style w:type="paragraph" w:styleId="ListParagraph">
    <w:name w:val="List Paragraph"/>
    <w:basedOn w:val="Normal"/>
    <w:uiPriority w:val="34"/>
    <w:qFormat/>
    <w:rsid w:val="00B7306E"/>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D54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A53D0"/>
    <w:pPr>
      <w:widowControl w:val="0"/>
      <w:autoSpaceDE w:val="0"/>
      <w:autoSpaceDN w:val="0"/>
      <w:adjustRightInd w:val="0"/>
      <w:spacing w:after="0" w:line="240" w:lineRule="auto"/>
      <w:jc w:val="center"/>
    </w:pPr>
    <w:rPr>
      <w:rFonts w:ascii="Univers" w:eastAsia="Times New Roman" w:hAnsi="Univers" w:cs="Arial"/>
      <w:b/>
      <w:bCs/>
      <w:sz w:val="60"/>
      <w:szCs w:val="60"/>
      <w:lang w:val="en-US"/>
    </w:rPr>
  </w:style>
  <w:style w:type="paragraph" w:styleId="NormalWeb">
    <w:name w:val="Normal (Web)"/>
    <w:basedOn w:val="Normal"/>
    <w:uiPriority w:val="99"/>
    <w:unhideWhenUsed/>
    <w:rsid w:val="00AA5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D0"/>
    <w:rPr>
      <w:rFonts w:ascii="Tahoma" w:hAnsi="Tahoma" w:cs="Tahoma"/>
      <w:sz w:val="16"/>
      <w:szCs w:val="16"/>
    </w:rPr>
  </w:style>
  <w:style w:type="character" w:customStyle="1" w:styleId="apple-converted-space">
    <w:name w:val="apple-converted-space"/>
    <w:basedOn w:val="DefaultParagraphFont"/>
    <w:rsid w:val="00C25237"/>
  </w:style>
  <w:style w:type="character" w:styleId="Strong">
    <w:name w:val="Strong"/>
    <w:basedOn w:val="DefaultParagraphFont"/>
    <w:uiPriority w:val="22"/>
    <w:qFormat/>
    <w:rsid w:val="00C25237"/>
    <w:rPr>
      <w:b/>
      <w:bCs/>
    </w:rPr>
  </w:style>
  <w:style w:type="paragraph" w:styleId="ListParagraph">
    <w:name w:val="List Paragraph"/>
    <w:basedOn w:val="Normal"/>
    <w:uiPriority w:val="34"/>
    <w:qFormat/>
    <w:rsid w:val="00B7306E"/>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D54D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836340">
      <w:bodyDiv w:val="1"/>
      <w:marLeft w:val="0"/>
      <w:marRight w:val="0"/>
      <w:marTop w:val="0"/>
      <w:marBottom w:val="0"/>
      <w:divBdr>
        <w:top w:val="none" w:sz="0" w:space="0" w:color="auto"/>
        <w:left w:val="none" w:sz="0" w:space="0" w:color="auto"/>
        <w:bottom w:val="none" w:sz="0" w:space="0" w:color="auto"/>
        <w:right w:val="none" w:sz="0" w:space="0" w:color="auto"/>
      </w:divBdr>
    </w:div>
    <w:div w:id="685786118">
      <w:bodyDiv w:val="1"/>
      <w:marLeft w:val="0"/>
      <w:marRight w:val="0"/>
      <w:marTop w:val="0"/>
      <w:marBottom w:val="0"/>
      <w:divBdr>
        <w:top w:val="none" w:sz="0" w:space="0" w:color="auto"/>
        <w:left w:val="none" w:sz="0" w:space="0" w:color="auto"/>
        <w:bottom w:val="none" w:sz="0" w:space="0" w:color="auto"/>
        <w:right w:val="none" w:sz="0" w:space="0" w:color="auto"/>
      </w:divBdr>
    </w:div>
    <w:div w:id="1004475648">
      <w:bodyDiv w:val="1"/>
      <w:marLeft w:val="0"/>
      <w:marRight w:val="0"/>
      <w:marTop w:val="0"/>
      <w:marBottom w:val="0"/>
      <w:divBdr>
        <w:top w:val="none" w:sz="0" w:space="0" w:color="auto"/>
        <w:left w:val="none" w:sz="0" w:space="0" w:color="auto"/>
        <w:bottom w:val="none" w:sz="0" w:space="0" w:color="auto"/>
        <w:right w:val="none" w:sz="0" w:space="0" w:color="auto"/>
      </w:divBdr>
      <w:divsChild>
        <w:div w:id="1575965603">
          <w:marLeft w:val="0"/>
          <w:marRight w:val="0"/>
          <w:marTop w:val="0"/>
          <w:marBottom w:val="0"/>
          <w:divBdr>
            <w:top w:val="none" w:sz="0" w:space="0" w:color="auto"/>
            <w:left w:val="none" w:sz="0" w:space="0" w:color="auto"/>
            <w:bottom w:val="none" w:sz="0" w:space="0" w:color="auto"/>
            <w:right w:val="none" w:sz="0" w:space="0" w:color="auto"/>
          </w:divBdr>
          <w:divsChild>
            <w:div w:id="961419805">
              <w:marLeft w:val="0"/>
              <w:marRight w:val="0"/>
              <w:marTop w:val="0"/>
              <w:marBottom w:val="0"/>
              <w:divBdr>
                <w:top w:val="none" w:sz="0" w:space="0" w:color="auto"/>
                <w:left w:val="none" w:sz="0" w:space="0" w:color="auto"/>
                <w:bottom w:val="none" w:sz="0" w:space="0" w:color="auto"/>
                <w:right w:val="none" w:sz="0" w:space="0" w:color="auto"/>
              </w:divBdr>
              <w:divsChild>
                <w:div w:id="1759591173">
                  <w:marLeft w:val="0"/>
                  <w:marRight w:val="0"/>
                  <w:marTop w:val="100"/>
                  <w:marBottom w:val="100"/>
                  <w:divBdr>
                    <w:top w:val="none" w:sz="0" w:space="0" w:color="auto"/>
                    <w:left w:val="none" w:sz="0" w:space="0" w:color="auto"/>
                    <w:bottom w:val="none" w:sz="0" w:space="0" w:color="auto"/>
                    <w:right w:val="none" w:sz="0" w:space="0" w:color="auto"/>
                  </w:divBdr>
                  <w:divsChild>
                    <w:div w:id="461072978">
                      <w:marLeft w:val="0"/>
                      <w:marRight w:val="0"/>
                      <w:marTop w:val="0"/>
                      <w:marBottom w:val="0"/>
                      <w:divBdr>
                        <w:top w:val="none" w:sz="0" w:space="0" w:color="auto"/>
                        <w:left w:val="none" w:sz="0" w:space="0" w:color="auto"/>
                        <w:bottom w:val="none" w:sz="0" w:space="0" w:color="auto"/>
                        <w:right w:val="none" w:sz="0" w:space="0" w:color="auto"/>
                      </w:divBdr>
                      <w:divsChild>
                        <w:div w:id="1235432035">
                          <w:marLeft w:val="0"/>
                          <w:marRight w:val="0"/>
                          <w:marTop w:val="0"/>
                          <w:marBottom w:val="0"/>
                          <w:divBdr>
                            <w:top w:val="none" w:sz="0" w:space="0" w:color="auto"/>
                            <w:left w:val="none" w:sz="0" w:space="0" w:color="auto"/>
                            <w:bottom w:val="none" w:sz="0" w:space="0" w:color="auto"/>
                            <w:right w:val="none" w:sz="0" w:space="0" w:color="auto"/>
                          </w:divBdr>
                          <w:divsChild>
                            <w:div w:id="1261530048">
                              <w:marLeft w:val="0"/>
                              <w:marRight w:val="0"/>
                              <w:marTop w:val="0"/>
                              <w:marBottom w:val="0"/>
                              <w:divBdr>
                                <w:top w:val="none" w:sz="0" w:space="0" w:color="auto"/>
                                <w:left w:val="none" w:sz="0" w:space="0" w:color="auto"/>
                                <w:bottom w:val="none" w:sz="0" w:space="0" w:color="auto"/>
                                <w:right w:val="none" w:sz="0" w:space="0" w:color="auto"/>
                              </w:divBdr>
                              <w:divsChild>
                                <w:div w:id="1470978767">
                                  <w:marLeft w:val="0"/>
                                  <w:marRight w:val="0"/>
                                  <w:marTop w:val="0"/>
                                  <w:marBottom w:val="0"/>
                                  <w:divBdr>
                                    <w:top w:val="none" w:sz="0" w:space="0" w:color="auto"/>
                                    <w:left w:val="none" w:sz="0" w:space="0" w:color="auto"/>
                                    <w:bottom w:val="none" w:sz="0" w:space="0" w:color="auto"/>
                                    <w:right w:val="none" w:sz="0" w:space="0" w:color="auto"/>
                                  </w:divBdr>
                                  <w:divsChild>
                                    <w:div w:id="543101949">
                                      <w:marLeft w:val="0"/>
                                      <w:marRight w:val="0"/>
                                      <w:marTop w:val="0"/>
                                      <w:marBottom w:val="0"/>
                                      <w:divBdr>
                                        <w:top w:val="none" w:sz="0" w:space="0" w:color="auto"/>
                                        <w:left w:val="none" w:sz="0" w:space="0" w:color="auto"/>
                                        <w:bottom w:val="none" w:sz="0" w:space="0" w:color="auto"/>
                                        <w:right w:val="none" w:sz="0" w:space="0" w:color="auto"/>
                                      </w:divBdr>
                                      <w:divsChild>
                                        <w:div w:id="1589802570">
                                          <w:marLeft w:val="0"/>
                                          <w:marRight w:val="0"/>
                                          <w:marTop w:val="0"/>
                                          <w:marBottom w:val="0"/>
                                          <w:divBdr>
                                            <w:top w:val="none" w:sz="0" w:space="0" w:color="auto"/>
                                            <w:left w:val="none" w:sz="0" w:space="0" w:color="auto"/>
                                            <w:bottom w:val="none" w:sz="0" w:space="0" w:color="auto"/>
                                            <w:right w:val="none" w:sz="0" w:space="0" w:color="auto"/>
                                          </w:divBdr>
                                          <w:divsChild>
                                            <w:div w:id="1398044543">
                                              <w:marLeft w:val="0"/>
                                              <w:marRight w:val="0"/>
                                              <w:marTop w:val="0"/>
                                              <w:marBottom w:val="0"/>
                                              <w:divBdr>
                                                <w:top w:val="none" w:sz="0" w:space="0" w:color="auto"/>
                                                <w:left w:val="none" w:sz="0" w:space="0" w:color="auto"/>
                                                <w:bottom w:val="none" w:sz="0" w:space="0" w:color="auto"/>
                                                <w:right w:val="none" w:sz="0" w:space="0" w:color="auto"/>
                                              </w:divBdr>
                                              <w:divsChild>
                                                <w:div w:id="212815986">
                                                  <w:marLeft w:val="0"/>
                                                  <w:marRight w:val="300"/>
                                                  <w:marTop w:val="0"/>
                                                  <w:marBottom w:val="0"/>
                                                  <w:divBdr>
                                                    <w:top w:val="none" w:sz="0" w:space="0" w:color="auto"/>
                                                    <w:left w:val="none" w:sz="0" w:space="0" w:color="auto"/>
                                                    <w:bottom w:val="none" w:sz="0" w:space="0" w:color="auto"/>
                                                    <w:right w:val="none" w:sz="0" w:space="0" w:color="auto"/>
                                                  </w:divBdr>
                                                  <w:divsChild>
                                                    <w:div w:id="1740597135">
                                                      <w:marLeft w:val="0"/>
                                                      <w:marRight w:val="0"/>
                                                      <w:marTop w:val="0"/>
                                                      <w:marBottom w:val="0"/>
                                                      <w:divBdr>
                                                        <w:top w:val="none" w:sz="0" w:space="0" w:color="auto"/>
                                                        <w:left w:val="none" w:sz="0" w:space="0" w:color="auto"/>
                                                        <w:bottom w:val="none" w:sz="0" w:space="0" w:color="auto"/>
                                                        <w:right w:val="none" w:sz="0" w:space="0" w:color="auto"/>
                                                      </w:divBdr>
                                                      <w:divsChild>
                                                        <w:div w:id="1619990068">
                                                          <w:marLeft w:val="0"/>
                                                          <w:marRight w:val="0"/>
                                                          <w:marTop w:val="0"/>
                                                          <w:marBottom w:val="300"/>
                                                          <w:divBdr>
                                                            <w:top w:val="single" w:sz="6" w:space="0" w:color="CCCCCC"/>
                                                            <w:left w:val="none" w:sz="0" w:space="0" w:color="auto"/>
                                                            <w:bottom w:val="none" w:sz="0" w:space="0" w:color="auto"/>
                                                            <w:right w:val="none" w:sz="0" w:space="0" w:color="auto"/>
                                                          </w:divBdr>
                                                          <w:divsChild>
                                                            <w:div w:id="233975447">
                                                              <w:marLeft w:val="0"/>
                                                              <w:marRight w:val="0"/>
                                                              <w:marTop w:val="0"/>
                                                              <w:marBottom w:val="0"/>
                                                              <w:divBdr>
                                                                <w:top w:val="none" w:sz="0" w:space="0" w:color="auto"/>
                                                                <w:left w:val="none" w:sz="0" w:space="0" w:color="auto"/>
                                                                <w:bottom w:val="none" w:sz="0" w:space="0" w:color="auto"/>
                                                                <w:right w:val="none" w:sz="0" w:space="0" w:color="auto"/>
                                                              </w:divBdr>
                                                              <w:divsChild>
                                                                <w:div w:id="1340155036">
                                                                  <w:marLeft w:val="0"/>
                                                                  <w:marRight w:val="0"/>
                                                                  <w:marTop w:val="0"/>
                                                                  <w:marBottom w:val="0"/>
                                                                  <w:divBdr>
                                                                    <w:top w:val="none" w:sz="0" w:space="0" w:color="auto"/>
                                                                    <w:left w:val="none" w:sz="0" w:space="0" w:color="auto"/>
                                                                    <w:bottom w:val="none" w:sz="0" w:space="0" w:color="auto"/>
                                                                    <w:right w:val="none" w:sz="0" w:space="0" w:color="auto"/>
                                                                  </w:divBdr>
                                                                  <w:divsChild>
                                                                    <w:div w:id="2075621360">
                                                                      <w:marLeft w:val="0"/>
                                                                      <w:marRight w:val="0"/>
                                                                      <w:marTop w:val="0"/>
                                                                      <w:marBottom w:val="0"/>
                                                                      <w:divBdr>
                                                                        <w:top w:val="none" w:sz="0" w:space="0" w:color="auto"/>
                                                                        <w:left w:val="none" w:sz="0" w:space="0" w:color="auto"/>
                                                                        <w:bottom w:val="none" w:sz="0" w:space="0" w:color="auto"/>
                                                                        <w:right w:val="none" w:sz="0" w:space="0" w:color="auto"/>
                                                                      </w:divBdr>
                                                                      <w:divsChild>
                                                                        <w:div w:id="41197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596">
      <w:bodyDiv w:val="1"/>
      <w:marLeft w:val="0"/>
      <w:marRight w:val="0"/>
      <w:marTop w:val="0"/>
      <w:marBottom w:val="0"/>
      <w:divBdr>
        <w:top w:val="none" w:sz="0" w:space="0" w:color="auto"/>
        <w:left w:val="none" w:sz="0" w:space="0" w:color="auto"/>
        <w:bottom w:val="none" w:sz="0" w:space="0" w:color="auto"/>
        <w:right w:val="none" w:sz="0" w:space="0" w:color="auto"/>
      </w:divBdr>
    </w:div>
    <w:div w:id="1137916269">
      <w:bodyDiv w:val="1"/>
      <w:marLeft w:val="0"/>
      <w:marRight w:val="0"/>
      <w:marTop w:val="0"/>
      <w:marBottom w:val="0"/>
      <w:divBdr>
        <w:top w:val="none" w:sz="0" w:space="0" w:color="auto"/>
        <w:left w:val="none" w:sz="0" w:space="0" w:color="auto"/>
        <w:bottom w:val="none" w:sz="0" w:space="0" w:color="auto"/>
        <w:right w:val="none" w:sz="0" w:space="0" w:color="auto"/>
      </w:divBdr>
    </w:div>
    <w:div w:id="1925720930">
      <w:bodyDiv w:val="1"/>
      <w:marLeft w:val="0"/>
      <w:marRight w:val="0"/>
      <w:marTop w:val="0"/>
      <w:marBottom w:val="0"/>
      <w:divBdr>
        <w:top w:val="none" w:sz="0" w:space="0" w:color="auto"/>
        <w:left w:val="none" w:sz="0" w:space="0" w:color="auto"/>
        <w:bottom w:val="none" w:sz="0" w:space="0" w:color="auto"/>
        <w:right w:val="none" w:sz="0" w:space="0" w:color="auto"/>
      </w:divBdr>
      <w:divsChild>
        <w:div w:id="1000810178">
          <w:marLeft w:val="0"/>
          <w:marRight w:val="0"/>
          <w:marTop w:val="0"/>
          <w:marBottom w:val="0"/>
          <w:divBdr>
            <w:top w:val="none" w:sz="0" w:space="0" w:color="auto"/>
            <w:left w:val="none" w:sz="0" w:space="0" w:color="auto"/>
            <w:bottom w:val="none" w:sz="0" w:space="0" w:color="auto"/>
            <w:right w:val="none" w:sz="0" w:space="0" w:color="auto"/>
          </w:divBdr>
          <w:divsChild>
            <w:div w:id="1352032961">
              <w:marLeft w:val="0"/>
              <w:marRight w:val="0"/>
              <w:marTop w:val="0"/>
              <w:marBottom w:val="0"/>
              <w:divBdr>
                <w:top w:val="none" w:sz="0" w:space="0" w:color="auto"/>
                <w:left w:val="none" w:sz="0" w:space="0" w:color="auto"/>
                <w:bottom w:val="none" w:sz="0" w:space="0" w:color="auto"/>
                <w:right w:val="none" w:sz="0" w:space="0" w:color="auto"/>
              </w:divBdr>
              <w:divsChild>
                <w:div w:id="509029598">
                  <w:marLeft w:val="0"/>
                  <w:marRight w:val="0"/>
                  <w:marTop w:val="100"/>
                  <w:marBottom w:val="100"/>
                  <w:divBdr>
                    <w:top w:val="none" w:sz="0" w:space="0" w:color="auto"/>
                    <w:left w:val="none" w:sz="0" w:space="0" w:color="auto"/>
                    <w:bottom w:val="none" w:sz="0" w:space="0" w:color="auto"/>
                    <w:right w:val="none" w:sz="0" w:space="0" w:color="auto"/>
                  </w:divBdr>
                  <w:divsChild>
                    <w:div w:id="146091349">
                      <w:marLeft w:val="0"/>
                      <w:marRight w:val="0"/>
                      <w:marTop w:val="0"/>
                      <w:marBottom w:val="0"/>
                      <w:divBdr>
                        <w:top w:val="none" w:sz="0" w:space="0" w:color="auto"/>
                        <w:left w:val="none" w:sz="0" w:space="0" w:color="auto"/>
                        <w:bottom w:val="none" w:sz="0" w:space="0" w:color="auto"/>
                        <w:right w:val="none" w:sz="0" w:space="0" w:color="auto"/>
                      </w:divBdr>
                      <w:divsChild>
                        <w:div w:id="919411891">
                          <w:marLeft w:val="0"/>
                          <w:marRight w:val="0"/>
                          <w:marTop w:val="0"/>
                          <w:marBottom w:val="0"/>
                          <w:divBdr>
                            <w:top w:val="none" w:sz="0" w:space="0" w:color="auto"/>
                            <w:left w:val="none" w:sz="0" w:space="0" w:color="auto"/>
                            <w:bottom w:val="none" w:sz="0" w:space="0" w:color="auto"/>
                            <w:right w:val="none" w:sz="0" w:space="0" w:color="auto"/>
                          </w:divBdr>
                          <w:divsChild>
                            <w:div w:id="811991128">
                              <w:marLeft w:val="0"/>
                              <w:marRight w:val="0"/>
                              <w:marTop w:val="0"/>
                              <w:marBottom w:val="0"/>
                              <w:divBdr>
                                <w:top w:val="none" w:sz="0" w:space="0" w:color="auto"/>
                                <w:left w:val="none" w:sz="0" w:space="0" w:color="auto"/>
                                <w:bottom w:val="none" w:sz="0" w:space="0" w:color="auto"/>
                                <w:right w:val="none" w:sz="0" w:space="0" w:color="auto"/>
                              </w:divBdr>
                              <w:divsChild>
                                <w:div w:id="282343786">
                                  <w:marLeft w:val="0"/>
                                  <w:marRight w:val="0"/>
                                  <w:marTop w:val="0"/>
                                  <w:marBottom w:val="0"/>
                                  <w:divBdr>
                                    <w:top w:val="none" w:sz="0" w:space="0" w:color="auto"/>
                                    <w:left w:val="none" w:sz="0" w:space="0" w:color="auto"/>
                                    <w:bottom w:val="none" w:sz="0" w:space="0" w:color="auto"/>
                                    <w:right w:val="none" w:sz="0" w:space="0" w:color="auto"/>
                                  </w:divBdr>
                                  <w:divsChild>
                                    <w:div w:id="154343026">
                                      <w:marLeft w:val="0"/>
                                      <w:marRight w:val="0"/>
                                      <w:marTop w:val="0"/>
                                      <w:marBottom w:val="0"/>
                                      <w:divBdr>
                                        <w:top w:val="none" w:sz="0" w:space="0" w:color="auto"/>
                                        <w:left w:val="none" w:sz="0" w:space="0" w:color="auto"/>
                                        <w:bottom w:val="none" w:sz="0" w:space="0" w:color="auto"/>
                                        <w:right w:val="none" w:sz="0" w:space="0" w:color="auto"/>
                                      </w:divBdr>
                                      <w:divsChild>
                                        <w:div w:id="2128968229">
                                          <w:marLeft w:val="0"/>
                                          <w:marRight w:val="0"/>
                                          <w:marTop w:val="0"/>
                                          <w:marBottom w:val="0"/>
                                          <w:divBdr>
                                            <w:top w:val="none" w:sz="0" w:space="0" w:color="auto"/>
                                            <w:left w:val="none" w:sz="0" w:space="0" w:color="auto"/>
                                            <w:bottom w:val="none" w:sz="0" w:space="0" w:color="auto"/>
                                            <w:right w:val="none" w:sz="0" w:space="0" w:color="auto"/>
                                          </w:divBdr>
                                          <w:divsChild>
                                            <w:div w:id="635255795">
                                              <w:marLeft w:val="0"/>
                                              <w:marRight w:val="0"/>
                                              <w:marTop w:val="0"/>
                                              <w:marBottom w:val="0"/>
                                              <w:divBdr>
                                                <w:top w:val="none" w:sz="0" w:space="0" w:color="auto"/>
                                                <w:left w:val="none" w:sz="0" w:space="0" w:color="auto"/>
                                                <w:bottom w:val="none" w:sz="0" w:space="0" w:color="auto"/>
                                                <w:right w:val="none" w:sz="0" w:space="0" w:color="auto"/>
                                              </w:divBdr>
                                              <w:divsChild>
                                                <w:div w:id="1709454057">
                                                  <w:marLeft w:val="0"/>
                                                  <w:marRight w:val="300"/>
                                                  <w:marTop w:val="0"/>
                                                  <w:marBottom w:val="0"/>
                                                  <w:divBdr>
                                                    <w:top w:val="none" w:sz="0" w:space="0" w:color="auto"/>
                                                    <w:left w:val="none" w:sz="0" w:space="0" w:color="auto"/>
                                                    <w:bottom w:val="none" w:sz="0" w:space="0" w:color="auto"/>
                                                    <w:right w:val="none" w:sz="0" w:space="0" w:color="auto"/>
                                                  </w:divBdr>
                                                  <w:divsChild>
                                                    <w:div w:id="227346408">
                                                      <w:marLeft w:val="0"/>
                                                      <w:marRight w:val="0"/>
                                                      <w:marTop w:val="0"/>
                                                      <w:marBottom w:val="0"/>
                                                      <w:divBdr>
                                                        <w:top w:val="none" w:sz="0" w:space="0" w:color="auto"/>
                                                        <w:left w:val="none" w:sz="0" w:space="0" w:color="auto"/>
                                                        <w:bottom w:val="none" w:sz="0" w:space="0" w:color="auto"/>
                                                        <w:right w:val="none" w:sz="0" w:space="0" w:color="auto"/>
                                                      </w:divBdr>
                                                      <w:divsChild>
                                                        <w:div w:id="1457260094">
                                                          <w:marLeft w:val="0"/>
                                                          <w:marRight w:val="0"/>
                                                          <w:marTop w:val="0"/>
                                                          <w:marBottom w:val="300"/>
                                                          <w:divBdr>
                                                            <w:top w:val="single" w:sz="6" w:space="0" w:color="CCCCCC"/>
                                                            <w:left w:val="none" w:sz="0" w:space="0" w:color="auto"/>
                                                            <w:bottom w:val="none" w:sz="0" w:space="0" w:color="auto"/>
                                                            <w:right w:val="none" w:sz="0" w:space="0" w:color="auto"/>
                                                          </w:divBdr>
                                                          <w:divsChild>
                                                            <w:div w:id="1439910055">
                                                              <w:marLeft w:val="0"/>
                                                              <w:marRight w:val="0"/>
                                                              <w:marTop w:val="0"/>
                                                              <w:marBottom w:val="0"/>
                                                              <w:divBdr>
                                                                <w:top w:val="none" w:sz="0" w:space="0" w:color="auto"/>
                                                                <w:left w:val="none" w:sz="0" w:space="0" w:color="auto"/>
                                                                <w:bottom w:val="none" w:sz="0" w:space="0" w:color="auto"/>
                                                                <w:right w:val="none" w:sz="0" w:space="0" w:color="auto"/>
                                                              </w:divBdr>
                                                              <w:divsChild>
                                                                <w:div w:id="266694669">
                                                                  <w:marLeft w:val="0"/>
                                                                  <w:marRight w:val="0"/>
                                                                  <w:marTop w:val="0"/>
                                                                  <w:marBottom w:val="0"/>
                                                                  <w:divBdr>
                                                                    <w:top w:val="none" w:sz="0" w:space="0" w:color="auto"/>
                                                                    <w:left w:val="none" w:sz="0" w:space="0" w:color="auto"/>
                                                                    <w:bottom w:val="none" w:sz="0" w:space="0" w:color="auto"/>
                                                                    <w:right w:val="none" w:sz="0" w:space="0" w:color="auto"/>
                                                                  </w:divBdr>
                                                                  <w:divsChild>
                                                                    <w:div w:id="186334122">
                                                                      <w:marLeft w:val="0"/>
                                                                      <w:marRight w:val="0"/>
                                                                      <w:marTop w:val="0"/>
                                                                      <w:marBottom w:val="0"/>
                                                                      <w:divBdr>
                                                                        <w:top w:val="none" w:sz="0" w:space="0" w:color="auto"/>
                                                                        <w:left w:val="none" w:sz="0" w:space="0" w:color="auto"/>
                                                                        <w:bottom w:val="none" w:sz="0" w:space="0" w:color="auto"/>
                                                                        <w:right w:val="none" w:sz="0" w:space="0" w:color="auto"/>
                                                                      </w:divBdr>
                                                                      <w:divsChild>
                                                                        <w:div w:id="109886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66958">
                                                                              <w:marLeft w:val="0"/>
                                                                              <w:marRight w:val="0"/>
                                                                              <w:marTop w:val="0"/>
                                                                              <w:marBottom w:val="0"/>
                                                                              <w:divBdr>
                                                                                <w:top w:val="none" w:sz="0" w:space="0" w:color="auto"/>
                                                                                <w:left w:val="none" w:sz="0" w:space="0" w:color="auto"/>
                                                                                <w:bottom w:val="none" w:sz="0" w:space="0" w:color="auto"/>
                                                                                <w:right w:val="none" w:sz="0" w:space="0" w:color="auto"/>
                                                                              </w:divBdr>
                                                                              <w:divsChild>
                                                                                <w:div w:id="1670867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389">
      <w:bodyDiv w:val="1"/>
      <w:marLeft w:val="0"/>
      <w:marRight w:val="0"/>
      <w:marTop w:val="0"/>
      <w:marBottom w:val="0"/>
      <w:divBdr>
        <w:top w:val="none" w:sz="0" w:space="0" w:color="auto"/>
        <w:left w:val="none" w:sz="0" w:space="0" w:color="auto"/>
        <w:bottom w:val="none" w:sz="0" w:space="0" w:color="auto"/>
        <w:right w:val="none" w:sz="0" w:space="0" w:color="auto"/>
      </w:divBdr>
    </w:div>
    <w:div w:id="21100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urhoodalert.co.uk/static_pages/email_unsubscribe.asp?auth_key=8c2e3909666b73aefe330bf6de03942c&amp;clean_encode=false" TargetMode="External"/><Relationship Id="rId13" Type="http://schemas.openxmlformats.org/officeDocument/2006/relationships/image" Target="media/image2.gi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ember-admin.neighbourhoodalert.co.uk/36/admin-area" TargetMode="External"/><Relationship Id="rId12" Type="http://schemas.openxmlformats.org/officeDocument/2006/relationships/hyperlink" Target="https://www.neighbourhoodalert.co.uk/static_pages/report_a_fault.asp?auth_key=8c2e3909666b73aefe330bf6de03942c&amp;clean_encode=fal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share.php?u=https://www.neighbourhoodalert.co.uk/da/130632" TargetMode="External"/><Relationship Id="rId5" Type="http://schemas.openxmlformats.org/officeDocument/2006/relationships/hyperlink" Target="http://www.neighbourhoodprioritysurvey.co.uk/" TargetMode="External"/><Relationship Id="rId15" Type="http://schemas.openxmlformats.org/officeDocument/2006/relationships/hyperlink" Target="http://www.neighbourhoodalert.co.uk/" TargetMode="External"/><Relationship Id="rId10" Type="http://schemas.openxmlformats.org/officeDocument/2006/relationships/hyperlink" Target="https://www.neighbourhoodalert.co.uk/static_pages/email_share.asp?auth_key=8c2e3909666b73aefe330bf6de03942c&amp;clean_encode=false" TargetMode="External"/><Relationship Id="rId4" Type="http://schemas.openxmlformats.org/officeDocument/2006/relationships/webSettings" Target="webSettings.xml"/><Relationship Id="rId9" Type="http://schemas.openxmlformats.org/officeDocument/2006/relationships/hyperlink" Target="http://twitter.com/home?status=News...+from+Nottinghamshire+Police+sent+via+NeighbourhoodAlert:+https://www.neighbourhoodalert.co.uk/da/130632" TargetMode="External"/><Relationship Id="rId14" Type="http://schemas.openxmlformats.org/officeDocument/2006/relationships/hyperlink" Target="http://www.nottingham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Hunt</dc:creator>
  <cp:keywords>DRAFT</cp:keywords>
  <cp:lastModifiedBy>Julia Kershaw</cp:lastModifiedBy>
  <cp:revision>3</cp:revision>
  <cp:lastPrinted>2015-10-26T15:16:00Z</cp:lastPrinted>
  <dcterms:created xsi:type="dcterms:W3CDTF">2015-11-23T17:15:00Z</dcterms:created>
  <dcterms:modified xsi:type="dcterms:W3CDTF">2015-11-23T17:18:00Z</dcterms:modified>
</cp:coreProperties>
</file>