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0CE1E" w14:textId="77777777" w:rsidR="00127A51" w:rsidRDefault="008E119C" w:rsidP="008E119C">
      <w:pPr>
        <w:jc w:val="center"/>
      </w:pPr>
      <w:r>
        <w:rPr>
          <w:noProof/>
          <w:lang w:eastAsia="en-GB"/>
        </w:rPr>
        <w:drawing>
          <wp:inline distT="0" distB="0" distL="0" distR="0" wp14:anchorId="786425BC" wp14:editId="350897A8">
            <wp:extent cx="1308100" cy="1090391"/>
            <wp:effectExtent l="0" t="0" r="6350" b="0"/>
            <wp:docPr id="2" name="Picture 2" descr="Bassetlaw District Council Logo" title="Bassetlaw District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entered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29891" cy="1108556"/>
                    </a:xfrm>
                    <a:prstGeom prst="rect">
                      <a:avLst/>
                    </a:prstGeom>
                  </pic:spPr>
                </pic:pic>
              </a:graphicData>
            </a:graphic>
          </wp:inline>
        </w:drawing>
      </w:r>
    </w:p>
    <w:p w14:paraId="4E0007C6" w14:textId="77777777" w:rsidR="008E119C" w:rsidRDefault="008E119C" w:rsidP="008E119C">
      <w:pPr>
        <w:jc w:val="center"/>
      </w:pPr>
    </w:p>
    <w:p w14:paraId="72371D95" w14:textId="77777777" w:rsidR="00354C90" w:rsidRDefault="00354C90" w:rsidP="00354C90">
      <w:pPr>
        <w:pStyle w:val="Heading1"/>
      </w:pPr>
      <w:r w:rsidRPr="00354C90">
        <w:t>B</w:t>
      </w:r>
      <w:r>
        <w:t>assetlaw Local Plan 2020-2037</w:t>
      </w:r>
    </w:p>
    <w:p w14:paraId="4776C820" w14:textId="77777777" w:rsidR="00354C90" w:rsidRDefault="00354C90" w:rsidP="00354C90">
      <w:pPr>
        <w:rPr>
          <w:rFonts w:eastAsiaTheme="majorEastAsia" w:cstheme="majorBidi"/>
          <w:color w:val="006666"/>
          <w:sz w:val="36"/>
          <w:szCs w:val="26"/>
        </w:rPr>
      </w:pPr>
      <w:r w:rsidRPr="00354C90">
        <w:rPr>
          <w:rFonts w:eastAsiaTheme="majorEastAsia" w:cstheme="majorBidi"/>
          <w:color w:val="006666"/>
          <w:sz w:val="36"/>
          <w:szCs w:val="26"/>
        </w:rPr>
        <w:t>Publication Version</w:t>
      </w:r>
      <w:r>
        <w:rPr>
          <w:rFonts w:eastAsiaTheme="majorEastAsia" w:cstheme="majorBidi"/>
          <w:color w:val="006666"/>
          <w:sz w:val="36"/>
          <w:szCs w:val="26"/>
        </w:rPr>
        <w:t xml:space="preserve"> </w:t>
      </w:r>
      <w:r w:rsidRPr="00354C90">
        <w:rPr>
          <w:rFonts w:eastAsiaTheme="majorEastAsia" w:cstheme="majorBidi"/>
          <w:color w:val="006666"/>
          <w:sz w:val="36"/>
          <w:szCs w:val="26"/>
        </w:rPr>
        <w:t>Representation Form September to October 2021</w:t>
      </w:r>
    </w:p>
    <w:p w14:paraId="32E85C27" w14:textId="77777777" w:rsidR="00354C90" w:rsidRPr="004A4BE3" w:rsidRDefault="00354C90" w:rsidP="00354C90">
      <w:pPr>
        <w:rPr>
          <w:rFonts w:eastAsiaTheme="majorEastAsia" w:cstheme="majorBidi"/>
          <w:color w:val="006666"/>
          <w:szCs w:val="24"/>
        </w:rPr>
      </w:pPr>
    </w:p>
    <w:p w14:paraId="1724068F" w14:textId="77777777" w:rsidR="00B46BFE" w:rsidRPr="00474B7A" w:rsidRDefault="00B46BFE" w:rsidP="004A4BE3">
      <w:pPr>
        <w:rPr>
          <w:rStyle w:val="Hyperlink"/>
          <w:rFonts w:cs="Arial"/>
          <w:szCs w:val="24"/>
        </w:rPr>
      </w:pPr>
      <w:r w:rsidRPr="00474B7A">
        <w:rPr>
          <w:rFonts w:cs="Arial"/>
          <w:szCs w:val="24"/>
        </w:rPr>
        <w:t xml:space="preserve">Please submit electronically if possible to </w:t>
      </w:r>
      <w:hyperlink r:id="rId8" w:history="1">
        <w:r w:rsidRPr="00474B7A">
          <w:rPr>
            <w:rStyle w:val="Hyperlink"/>
            <w:rFonts w:cs="Arial"/>
            <w:szCs w:val="24"/>
          </w:rPr>
          <w:t>thebassetlawplan@bassetlaw.gov.uk</w:t>
        </w:r>
      </w:hyperlink>
    </w:p>
    <w:p w14:paraId="5C1C4CE0" w14:textId="77777777" w:rsidR="00B46BFE" w:rsidRPr="00474B7A" w:rsidRDefault="00B46BFE" w:rsidP="004A4BE3">
      <w:pPr>
        <w:rPr>
          <w:rStyle w:val="Hyperlink"/>
          <w:rFonts w:cs="Arial"/>
          <w:szCs w:val="24"/>
        </w:rPr>
      </w:pPr>
    </w:p>
    <w:p w14:paraId="44BE1EAB" w14:textId="77777777" w:rsidR="00B46BFE" w:rsidRPr="00474B7A" w:rsidRDefault="00145935" w:rsidP="004A4BE3">
      <w:pPr>
        <w:rPr>
          <w:rFonts w:eastAsia="Times New Roman" w:cs="Arial"/>
          <w:szCs w:val="24"/>
          <w:lang w:eastAsia="en-GB"/>
        </w:rPr>
      </w:pPr>
      <w:r w:rsidRPr="00474B7A">
        <w:rPr>
          <w:rFonts w:eastAsia="Times New Roman" w:cs="Arial"/>
          <w:b/>
          <w:szCs w:val="24"/>
          <w:lang w:eastAsia="en-GB"/>
        </w:rPr>
        <w:t>Please use this form</w:t>
      </w:r>
      <w:r w:rsidRPr="00474B7A">
        <w:rPr>
          <w:rFonts w:eastAsia="Times New Roman" w:cs="Arial"/>
          <w:szCs w:val="24"/>
          <w:lang w:eastAsia="en-GB"/>
        </w:rPr>
        <w:t xml:space="preserve"> to provide representations on the Bassetlaw Local Plan. Bassetlaw </w:t>
      </w:r>
      <w:r w:rsidR="004A4BE3" w:rsidRPr="00474B7A">
        <w:rPr>
          <w:rFonts w:eastAsia="Times New Roman" w:cs="Arial"/>
          <w:szCs w:val="24"/>
          <w:lang w:eastAsia="en-GB"/>
        </w:rPr>
        <w:t>D</w:t>
      </w:r>
      <w:r w:rsidRPr="00474B7A">
        <w:rPr>
          <w:rFonts w:eastAsia="Times New Roman" w:cs="Arial"/>
          <w:szCs w:val="24"/>
          <w:lang w:eastAsia="en-GB"/>
        </w:rPr>
        <w:t xml:space="preserve">istrict Council must receive representations by </w:t>
      </w:r>
      <w:r w:rsidRPr="00474B7A">
        <w:rPr>
          <w:rFonts w:eastAsia="Times New Roman" w:cs="Arial"/>
          <w:b/>
          <w:szCs w:val="24"/>
          <w:lang w:eastAsia="en-GB"/>
        </w:rPr>
        <w:t xml:space="preserve">5pm on </w:t>
      </w:r>
      <w:r w:rsidR="003D6CCE">
        <w:rPr>
          <w:rFonts w:eastAsia="Times New Roman" w:cs="Arial"/>
          <w:b/>
          <w:szCs w:val="24"/>
          <w:lang w:eastAsia="en-GB"/>
        </w:rPr>
        <w:t>21st</w:t>
      </w:r>
      <w:r w:rsidRPr="00474B7A">
        <w:rPr>
          <w:rFonts w:eastAsia="Times New Roman" w:cs="Arial"/>
          <w:b/>
          <w:szCs w:val="24"/>
          <w:lang w:eastAsia="en-GB"/>
        </w:rPr>
        <w:t xml:space="preserve"> October 2021</w:t>
      </w:r>
      <w:r w:rsidRPr="00474B7A">
        <w:rPr>
          <w:rFonts w:eastAsia="Times New Roman" w:cs="Arial"/>
          <w:szCs w:val="24"/>
          <w:lang w:eastAsia="en-GB"/>
        </w:rPr>
        <w:t>. Only those representations received within this period have the statutory right to be considered by the inspector at the subsequent examination</w:t>
      </w:r>
      <w:r w:rsidR="00B46BFE" w:rsidRPr="00474B7A">
        <w:rPr>
          <w:rFonts w:eastAsia="Times New Roman" w:cs="Arial"/>
          <w:szCs w:val="24"/>
          <w:lang w:eastAsia="en-GB"/>
        </w:rPr>
        <w:t>.</w:t>
      </w:r>
    </w:p>
    <w:p w14:paraId="4CAB522C" w14:textId="77777777" w:rsidR="00B46BFE" w:rsidRPr="00474B7A" w:rsidRDefault="00B46BFE" w:rsidP="004A4BE3">
      <w:pPr>
        <w:rPr>
          <w:rFonts w:eastAsia="Times New Roman" w:cs="Arial"/>
          <w:szCs w:val="24"/>
          <w:lang w:eastAsia="en-GB"/>
        </w:rPr>
      </w:pPr>
    </w:p>
    <w:p w14:paraId="637C49D5" w14:textId="77777777" w:rsidR="00B46BFE" w:rsidRPr="00F63000" w:rsidRDefault="00B46BFE" w:rsidP="004A4BE3">
      <w:pPr>
        <w:rPr>
          <w:rFonts w:cs="Arial"/>
          <w:snapToGrid w:val="0"/>
          <w:sz w:val="28"/>
          <w:szCs w:val="28"/>
          <w:lang w:eastAsia="en-GB"/>
        </w:rPr>
      </w:pPr>
      <w:r w:rsidRPr="00474B7A">
        <w:rPr>
          <w:rFonts w:cs="Arial"/>
          <w:snapToGrid w:val="0"/>
          <w:color w:val="000000"/>
          <w:szCs w:val="24"/>
          <w:lang w:val="en-US"/>
        </w:rPr>
        <w:t xml:space="preserve">Responses can be submitted via the </w:t>
      </w:r>
      <w:r w:rsidRPr="00474B7A">
        <w:rPr>
          <w:rFonts w:cs="Arial"/>
          <w:snapToGrid w:val="0"/>
          <w:szCs w:val="24"/>
          <w:lang w:eastAsia="en-GB"/>
        </w:rPr>
        <w:t xml:space="preserve">electronic version of the comment form which can be found on the Council’s web site at: </w:t>
      </w:r>
      <w:hyperlink r:id="rId9" w:history="1">
        <w:r w:rsidRPr="00474B7A">
          <w:rPr>
            <w:rStyle w:val="Hyperlink"/>
            <w:rFonts w:cs="Arial"/>
            <w:b/>
            <w:szCs w:val="24"/>
          </w:rPr>
          <w:t>www.bassetlaw.gov.uk/BassetlawPlan</w:t>
        </w:r>
      </w:hyperlink>
      <w:r w:rsidRPr="00474B7A">
        <w:rPr>
          <w:rFonts w:cs="Arial"/>
          <w:snapToGrid w:val="0"/>
          <w:szCs w:val="24"/>
          <w:lang w:eastAsia="en-GB"/>
        </w:rPr>
        <w:t xml:space="preserve"> </w:t>
      </w:r>
      <w:r w:rsidRPr="00474B7A">
        <w:rPr>
          <w:rFonts w:cs="Arial"/>
          <w:snapToGrid w:val="0"/>
          <w:szCs w:val="24"/>
          <w:lang w:val="en-US"/>
        </w:rPr>
        <w:t xml:space="preserve">Alternatively this form can be completed and returned as an e-mail attachment to </w:t>
      </w:r>
      <w:hyperlink r:id="rId10" w:history="1">
        <w:r w:rsidRPr="00474B7A">
          <w:rPr>
            <w:rStyle w:val="Hyperlink"/>
            <w:rFonts w:eastAsia="Times New Roman" w:cs="Arial"/>
            <w:b/>
            <w:snapToGrid w:val="0"/>
            <w:szCs w:val="24"/>
            <w:lang w:val="en-US"/>
          </w:rPr>
          <w:t>thebassetlawplan@bassetlaw.gov.uk</w:t>
        </w:r>
      </w:hyperlink>
      <w:r w:rsidRPr="00474B7A">
        <w:rPr>
          <w:rFonts w:cs="Arial"/>
          <w:b/>
          <w:snapToGrid w:val="0"/>
          <w:szCs w:val="24"/>
          <w:lang w:val="en-US"/>
        </w:rPr>
        <w:t xml:space="preserve"> </w:t>
      </w:r>
      <w:r w:rsidRPr="00474B7A">
        <w:rPr>
          <w:rFonts w:cs="Arial"/>
          <w:snapToGrid w:val="0"/>
          <w:szCs w:val="24"/>
          <w:lang w:eastAsia="en-GB"/>
        </w:rPr>
        <w:t xml:space="preserve">or by post to </w:t>
      </w:r>
      <w:r w:rsidRPr="00474B7A">
        <w:rPr>
          <w:rFonts w:cs="Arial"/>
          <w:b/>
          <w:szCs w:val="24"/>
        </w:rPr>
        <w:t>Planning Policy, Queens Building, Potter Street, Worksop, Nottinghamshire, S80 2AH</w:t>
      </w:r>
    </w:p>
    <w:p w14:paraId="32296724" w14:textId="77777777" w:rsidR="00B46BFE" w:rsidRPr="00F63000" w:rsidRDefault="00B46BFE" w:rsidP="004A4BE3">
      <w:pPr>
        <w:rPr>
          <w:rFonts w:cs="Arial"/>
          <w:b/>
          <w:sz w:val="28"/>
          <w:szCs w:val="28"/>
        </w:rPr>
      </w:pPr>
    </w:p>
    <w:p w14:paraId="7966A618" w14:textId="77777777" w:rsidR="00145935" w:rsidRPr="00474B7A" w:rsidRDefault="00145935" w:rsidP="004A4BE3">
      <w:pPr>
        <w:pStyle w:val="NoSpacing"/>
        <w:rPr>
          <w:rFonts w:ascii="Arial" w:hAnsi="Arial" w:cs="Arial"/>
          <w:sz w:val="24"/>
          <w:szCs w:val="24"/>
        </w:rPr>
      </w:pPr>
      <w:r w:rsidRPr="00474B7A">
        <w:rPr>
          <w:rFonts w:ascii="Arial" w:hAnsi="Arial" w:cs="Arial"/>
          <w:sz w:val="24"/>
          <w:szCs w:val="24"/>
        </w:rPr>
        <w:t xml:space="preserve">Please note: </w:t>
      </w:r>
    </w:p>
    <w:p w14:paraId="71FED4A3" w14:textId="77777777" w:rsidR="00145935" w:rsidRPr="00474B7A" w:rsidRDefault="00145935" w:rsidP="004A4BE3">
      <w:pPr>
        <w:pStyle w:val="NoSpacing"/>
        <w:numPr>
          <w:ilvl w:val="0"/>
          <w:numId w:val="4"/>
        </w:numPr>
        <w:rPr>
          <w:rFonts w:ascii="Arial" w:hAnsi="Arial" w:cs="Arial"/>
          <w:sz w:val="24"/>
          <w:szCs w:val="24"/>
        </w:rPr>
      </w:pPr>
      <w:r w:rsidRPr="00474B7A">
        <w:rPr>
          <w:rFonts w:ascii="Arial" w:hAnsi="Arial" w:cs="Arial"/>
          <w:sz w:val="24"/>
          <w:szCs w:val="24"/>
        </w:rPr>
        <w:t>Representations must only be made on the basis of the legal compliance, compliance with the Duty to Co-operate and/or soundness of the Plan.</w:t>
      </w:r>
    </w:p>
    <w:p w14:paraId="58305D09" w14:textId="77777777" w:rsidR="00145935" w:rsidRPr="00474B7A" w:rsidRDefault="00145935" w:rsidP="004A4BE3">
      <w:pPr>
        <w:rPr>
          <w:rFonts w:cs="Arial"/>
          <w:b/>
          <w:szCs w:val="24"/>
        </w:rPr>
      </w:pPr>
    </w:p>
    <w:p w14:paraId="526E0ACB" w14:textId="77777777" w:rsidR="00145935" w:rsidRPr="00F63000" w:rsidRDefault="00145935" w:rsidP="004A4BE3">
      <w:pPr>
        <w:pStyle w:val="NoSpacing"/>
        <w:rPr>
          <w:rFonts w:ascii="Arial" w:hAnsi="Arial" w:cs="Arial"/>
          <w:sz w:val="28"/>
          <w:szCs w:val="28"/>
        </w:rPr>
      </w:pPr>
      <w:r w:rsidRPr="00474B7A">
        <w:rPr>
          <w:rFonts w:ascii="Arial" w:hAnsi="Arial" w:cs="Arial"/>
          <w:sz w:val="24"/>
          <w:szCs w:val="24"/>
        </w:rPr>
        <w:t xml:space="preserve">Please read the guidance note, available on the Council’s webpage, before you make your representations. The Local Plan and the proposed submission documents, and the evidence base are also available to view and download from the Council’s Local Plan webpage: </w:t>
      </w:r>
      <w:hyperlink r:id="rId11" w:history="1">
        <w:r w:rsidRPr="00474B7A">
          <w:rPr>
            <w:rStyle w:val="Hyperlink"/>
            <w:rFonts w:ascii="Arial" w:hAnsi="Arial" w:cs="Arial"/>
            <w:sz w:val="24"/>
            <w:szCs w:val="24"/>
          </w:rPr>
          <w:t>www.bassetlaw.gov.uk/bassetlawplan</w:t>
        </w:r>
      </w:hyperlink>
      <w:r w:rsidRPr="00F63000">
        <w:rPr>
          <w:rFonts w:ascii="Arial" w:hAnsi="Arial" w:cs="Arial"/>
          <w:sz w:val="28"/>
          <w:szCs w:val="28"/>
        </w:rPr>
        <w:t xml:space="preserve">  </w:t>
      </w:r>
    </w:p>
    <w:p w14:paraId="62A0F67E" w14:textId="77777777" w:rsidR="00B46BFE" w:rsidRPr="00F63000" w:rsidRDefault="00B46BFE" w:rsidP="004A4BE3">
      <w:pPr>
        <w:rPr>
          <w:rFonts w:cs="Arial"/>
          <w:sz w:val="28"/>
          <w:szCs w:val="28"/>
        </w:rPr>
      </w:pPr>
    </w:p>
    <w:p w14:paraId="541D3D6D" w14:textId="77777777" w:rsidR="00B46BFE" w:rsidRPr="00474B7A" w:rsidRDefault="00B46BFE" w:rsidP="004A4BE3">
      <w:pPr>
        <w:rPr>
          <w:rFonts w:eastAsia="MS PGothic" w:cs="Arial"/>
          <w:b/>
          <w:bCs/>
          <w:szCs w:val="24"/>
        </w:rPr>
      </w:pPr>
      <w:r w:rsidRPr="00474B7A">
        <w:rPr>
          <w:rFonts w:eastAsia="MS PGothic" w:cs="Arial"/>
          <w:b/>
          <w:bCs/>
          <w:szCs w:val="24"/>
        </w:rPr>
        <w:t>Data Protection Notice:</w:t>
      </w:r>
    </w:p>
    <w:p w14:paraId="00CA6FE5" w14:textId="77777777" w:rsidR="00145935" w:rsidRPr="00474B7A" w:rsidRDefault="00145935" w:rsidP="004A4BE3">
      <w:pPr>
        <w:spacing w:line="252" w:lineRule="auto"/>
        <w:rPr>
          <w:rFonts w:eastAsia="MS PGothic" w:cs="Arial"/>
          <w:szCs w:val="24"/>
        </w:rPr>
      </w:pPr>
      <w:r w:rsidRPr="00474B7A">
        <w:rPr>
          <w:rFonts w:eastAsia="MS PGothic" w:cs="Arial"/>
          <w:szCs w:val="24"/>
        </w:rPr>
        <w:t xml:space="preserve">Under the General Data Protection Regulation 2016 (GDPR) and Data Protection Act 2018 (DPA) Bassetlaw District Council, Queen’s Building, Potter Street, Worksop, Notts, S80 2AH is a Data Controller for the information it holds about you. The lawful basis under which the Council uses personal data for this purpose is consent. </w:t>
      </w:r>
    </w:p>
    <w:p w14:paraId="713349E1" w14:textId="77777777" w:rsidR="004A4BE3" w:rsidRPr="00474B7A" w:rsidRDefault="004A4BE3" w:rsidP="004A4BE3">
      <w:pPr>
        <w:spacing w:line="252" w:lineRule="auto"/>
        <w:rPr>
          <w:rFonts w:eastAsia="MS PGothic" w:cs="Arial"/>
          <w:szCs w:val="24"/>
        </w:rPr>
      </w:pPr>
    </w:p>
    <w:p w14:paraId="57A62497" w14:textId="77777777" w:rsidR="00145935" w:rsidRPr="00474B7A" w:rsidRDefault="00145935" w:rsidP="004A4BE3">
      <w:pPr>
        <w:pStyle w:val="NoSpacing"/>
        <w:rPr>
          <w:rFonts w:ascii="Arial" w:hAnsi="Arial" w:cs="Arial"/>
          <w:sz w:val="24"/>
          <w:szCs w:val="24"/>
          <w:u w:val="single"/>
        </w:rPr>
      </w:pPr>
      <w:r w:rsidRPr="00474B7A">
        <w:rPr>
          <w:rFonts w:ascii="Arial" w:hAnsi="Arial" w:cs="Arial"/>
          <w:sz w:val="24"/>
          <w:szCs w:val="24"/>
        </w:rPr>
        <w:t xml:space="preserve">All representations are required to be made public and will be published on the Council’s website following this consultation. Your representations and name/name of your organisation will be published, but other personal information will remain confidential. Your data and comments will be shared with other relevant agencies involved in the preparation of the local plan, </w:t>
      </w:r>
      <w:r w:rsidRPr="00474B7A">
        <w:rPr>
          <w:rFonts w:ascii="Arial" w:eastAsia="MS PGothic" w:hAnsi="Arial" w:cs="Arial"/>
          <w:sz w:val="24"/>
          <w:szCs w:val="24"/>
        </w:rPr>
        <w:t xml:space="preserve">including the Planning Inspectorate. </w:t>
      </w:r>
      <w:r w:rsidRPr="00474B7A">
        <w:rPr>
          <w:rFonts w:ascii="Arial" w:hAnsi="Arial" w:cs="Arial"/>
          <w:sz w:val="24"/>
          <w:szCs w:val="24"/>
        </w:rPr>
        <w:t xml:space="preserve">Anonymous responses will not be considered. Your personal data will be held and processed in accordance with the Council’s Privacy Notice which can be viewed at: </w:t>
      </w:r>
      <w:hyperlink r:id="rId12" w:history="1">
        <w:r w:rsidRPr="00474B7A">
          <w:rPr>
            <w:rStyle w:val="Hyperlink"/>
            <w:rFonts w:ascii="Arial" w:hAnsi="Arial" w:cs="Arial"/>
            <w:sz w:val="24"/>
            <w:szCs w:val="24"/>
          </w:rPr>
          <w:t>https://www.bassetlaw.gov.uk/about-us/data-protection/departmental-privacy-notices/planning-policy-privacy-notice/</w:t>
        </w:r>
      </w:hyperlink>
    </w:p>
    <w:p w14:paraId="1BD690CC" w14:textId="77777777" w:rsidR="00145935" w:rsidRPr="00474B7A" w:rsidRDefault="00145935" w:rsidP="004A4BE3">
      <w:pPr>
        <w:spacing w:line="252" w:lineRule="auto"/>
        <w:rPr>
          <w:rFonts w:eastAsia="MS PGothic" w:cs="Arial"/>
          <w:szCs w:val="24"/>
        </w:rPr>
      </w:pPr>
    </w:p>
    <w:p w14:paraId="117D90B8" w14:textId="77777777" w:rsidR="00145935" w:rsidRPr="00474B7A" w:rsidRDefault="00145935" w:rsidP="004A4BE3">
      <w:pPr>
        <w:spacing w:line="252" w:lineRule="auto"/>
        <w:rPr>
          <w:rFonts w:eastAsia="MS PGothic" w:cs="Arial"/>
          <w:szCs w:val="24"/>
        </w:rPr>
      </w:pPr>
      <w:r w:rsidRPr="00474B7A">
        <w:rPr>
          <w:rFonts w:eastAsia="MS PGothic" w:cs="Arial"/>
          <w:szCs w:val="24"/>
        </w:rPr>
        <w:lastRenderedPageBreak/>
        <w:t xml:space="preserve">Due to the Data Protection Act 2018, Bassetlaw District Council now needs your consent to hold your personal data for use within the Local Plan.  If you would like the Council to keep you informed about the Bassetlaw Local Plan, we need to hold your data on file. Please tick the box below to confirm if you would like to ‘opt in’ to receive information about the Bassetlaw Local Plan. Note that choosing to ‘opt in’ will mean that the Council will hold your information for 2 years from the ‘opt in’ date. At this time we will contact you to review if you wish to ‘opt in’ again. You can opt-out at any time by emailing </w:t>
      </w:r>
      <w:hyperlink r:id="rId13" w:history="1">
        <w:r w:rsidRPr="00474B7A">
          <w:rPr>
            <w:rStyle w:val="Hyperlink"/>
            <w:rFonts w:eastAsia="MS PGothic" w:cs="Arial"/>
            <w:szCs w:val="24"/>
          </w:rPr>
          <w:t>thebassetlawplan@bassetlaw.gov.uk</w:t>
        </w:r>
      </w:hyperlink>
      <w:r w:rsidRPr="00474B7A">
        <w:rPr>
          <w:rFonts w:eastAsia="MS PGothic" w:cs="Arial"/>
          <w:szCs w:val="24"/>
        </w:rPr>
        <w:t xml:space="preserve"> or by calling 01909 533495.</w:t>
      </w:r>
    </w:p>
    <w:p w14:paraId="19259593" w14:textId="77777777" w:rsidR="004A4BE3" w:rsidRPr="00474B7A" w:rsidRDefault="004A4BE3" w:rsidP="004A4BE3">
      <w:pPr>
        <w:spacing w:line="252" w:lineRule="auto"/>
        <w:rPr>
          <w:rFonts w:eastAsia="MS PGothic" w:cs="Arial"/>
          <w:szCs w:val="24"/>
        </w:rPr>
      </w:pPr>
    </w:p>
    <w:p w14:paraId="51E7DAC1" w14:textId="77777777" w:rsidR="00145935" w:rsidRPr="00F63000" w:rsidRDefault="00145935" w:rsidP="004A4BE3">
      <w:pPr>
        <w:rPr>
          <w:rFonts w:eastAsia="MS PGothic" w:cs="Arial"/>
          <w:sz w:val="28"/>
          <w:szCs w:val="28"/>
        </w:rPr>
      </w:pPr>
      <w:r w:rsidRPr="00474B7A">
        <w:rPr>
          <w:rFonts w:eastAsia="MS PGothic" w:cs="Arial"/>
          <w:szCs w:val="24"/>
        </w:rPr>
        <w:t xml:space="preserve">For more information on how Bassetlaw District Council’s Planning Policy department processes personal information about you, please see our main privacy notice at </w:t>
      </w:r>
      <w:hyperlink r:id="rId14" w:history="1">
        <w:r w:rsidRPr="00474B7A">
          <w:rPr>
            <w:rFonts w:eastAsia="MS PGothic" w:cs="Arial"/>
            <w:color w:val="0563C1"/>
            <w:szCs w:val="24"/>
            <w:u w:val="single"/>
          </w:rPr>
          <w:t>https://www.bassetlaw.gov.uk/about-us/data-protection/departmental-privacy-notices/planning-policy-privacy-notice/</w:t>
        </w:r>
      </w:hyperlink>
    </w:p>
    <w:p w14:paraId="46BFFA5A" w14:textId="77777777" w:rsidR="00B46BFE" w:rsidRPr="00F63000" w:rsidRDefault="00B46BFE" w:rsidP="00B46BFE">
      <w:pPr>
        <w:rPr>
          <w:rFonts w:eastAsia="Times New Roman" w:cs="Arial"/>
          <w:sz w:val="28"/>
          <w:szCs w:val="28"/>
          <w:lang w:eastAsia="en-GB"/>
        </w:rPr>
      </w:pPr>
    </w:p>
    <w:p w14:paraId="4DF4192C" w14:textId="77777777" w:rsidR="00B46BFE" w:rsidRPr="00474B7A" w:rsidRDefault="00B46BFE">
      <w:pPr>
        <w:spacing w:after="160" w:line="259" w:lineRule="auto"/>
        <w:ind w:right="0"/>
        <w:rPr>
          <w:rFonts w:cs="Arial"/>
          <w:szCs w:val="24"/>
        </w:rPr>
      </w:pPr>
      <w:r w:rsidRPr="00474B7A">
        <w:rPr>
          <w:rFonts w:cs="Arial"/>
          <w:szCs w:val="24"/>
        </w:rPr>
        <w:t>Please tick</w:t>
      </w:r>
      <w:r w:rsidR="00575CBF" w:rsidRPr="00474B7A">
        <w:rPr>
          <w:rFonts w:cs="Arial"/>
          <w:szCs w:val="24"/>
        </w:rPr>
        <w:t>/ delete</w:t>
      </w:r>
      <w:r w:rsidRPr="00474B7A">
        <w:rPr>
          <w:rFonts w:cs="Arial"/>
          <w:szCs w:val="24"/>
        </w:rPr>
        <w:t xml:space="preserve"> as appropriate:</w:t>
      </w:r>
    </w:p>
    <w:p w14:paraId="28769BF4" w14:textId="77777777" w:rsidR="00B46BFE" w:rsidRPr="00474B7A" w:rsidRDefault="00B46BFE" w:rsidP="00B46BFE">
      <w:pPr>
        <w:rPr>
          <w:rFonts w:cs="Arial"/>
          <w:szCs w:val="24"/>
        </w:rPr>
      </w:pPr>
      <w:r w:rsidRPr="00474B7A">
        <w:rPr>
          <w:rFonts w:cs="Arial"/>
          <w:szCs w:val="24"/>
        </w:rPr>
        <w:t>Please confirm you have read and understood the terms and conditions relating to GDPR.</w:t>
      </w:r>
    </w:p>
    <w:p w14:paraId="6949B9DA" w14:textId="77777777" w:rsidR="00B46BFE" w:rsidRPr="00F63000" w:rsidRDefault="00B46BFE" w:rsidP="008E119C">
      <w:pPr>
        <w:rPr>
          <w:rFonts w:cs="Arial"/>
          <w:sz w:val="28"/>
          <w:szCs w:val="28"/>
        </w:rPr>
      </w:pPr>
    </w:p>
    <w:p w14:paraId="4C6BD4B5" w14:textId="77777777" w:rsidR="00F71CA8" w:rsidRPr="00474B7A" w:rsidRDefault="00F71CA8" w:rsidP="00F71CA8">
      <w:pPr>
        <w:jc w:val="right"/>
        <w:rPr>
          <w:rFonts w:cs="Arial"/>
          <w:szCs w:val="24"/>
        </w:rPr>
      </w:pPr>
      <w:r w:rsidRPr="00474B7A">
        <w:rPr>
          <w:rFonts w:cs="Arial"/>
          <w:szCs w:val="24"/>
        </w:rPr>
        <w:t>Yes</w:t>
      </w:r>
      <w:r w:rsidRPr="00474B7A">
        <w:rPr>
          <w:rFonts w:cs="Arial"/>
          <w:szCs w:val="24"/>
        </w:rPr>
        <w:tab/>
      </w:r>
      <w:r w:rsidR="003E5432">
        <w:rPr>
          <w:rFonts w:cs="Arial"/>
          <w:szCs w:val="24"/>
        </w:rPr>
        <w:t>√</w:t>
      </w:r>
    </w:p>
    <w:p w14:paraId="5FCC0EE6" w14:textId="77777777" w:rsidR="00F71CA8" w:rsidRPr="00474B7A" w:rsidRDefault="00F71CA8" w:rsidP="00F71CA8">
      <w:pPr>
        <w:jc w:val="right"/>
        <w:rPr>
          <w:rFonts w:cs="Arial"/>
          <w:szCs w:val="24"/>
        </w:rPr>
      </w:pPr>
    </w:p>
    <w:p w14:paraId="32648404" w14:textId="77777777" w:rsidR="00F71CA8" w:rsidRPr="00474B7A" w:rsidRDefault="00F71CA8" w:rsidP="00F71CA8">
      <w:pPr>
        <w:jc w:val="right"/>
        <w:rPr>
          <w:rFonts w:cs="Arial"/>
          <w:szCs w:val="24"/>
        </w:rPr>
      </w:pPr>
      <w:r w:rsidRPr="00474B7A">
        <w:rPr>
          <w:rFonts w:cs="Arial"/>
          <w:szCs w:val="24"/>
        </w:rPr>
        <w:t>No</w:t>
      </w:r>
      <w:r w:rsidRPr="00474B7A">
        <w:rPr>
          <w:rFonts w:cs="Arial"/>
          <w:szCs w:val="24"/>
        </w:rPr>
        <w:tab/>
      </w:r>
      <w:r w:rsidRPr="00474B7A">
        <w:rPr>
          <w:rFonts w:cs="Arial"/>
          <w:szCs w:val="24"/>
        </w:rPr>
        <w:fldChar w:fldCharType="begin">
          <w:ffData>
            <w:name w:val="Check2"/>
            <w:enabled/>
            <w:calcOnExit w:val="0"/>
            <w:checkBox>
              <w:sizeAuto/>
              <w:default w:val="0"/>
            </w:checkBox>
          </w:ffData>
        </w:fldChar>
      </w:r>
      <w:bookmarkStart w:id="0" w:name="Check2"/>
      <w:r w:rsidRPr="00474B7A">
        <w:rPr>
          <w:rFonts w:cs="Arial"/>
          <w:szCs w:val="24"/>
        </w:rPr>
        <w:instrText xml:space="preserve"> FORMCHECKBOX </w:instrText>
      </w:r>
      <w:r w:rsidR="003E0FBC">
        <w:rPr>
          <w:rFonts w:cs="Arial"/>
          <w:szCs w:val="24"/>
        </w:rPr>
      </w:r>
      <w:r w:rsidR="003E0FBC">
        <w:rPr>
          <w:rFonts w:cs="Arial"/>
          <w:szCs w:val="24"/>
        </w:rPr>
        <w:fldChar w:fldCharType="separate"/>
      </w:r>
      <w:r w:rsidRPr="00474B7A">
        <w:rPr>
          <w:rFonts w:cs="Arial"/>
          <w:szCs w:val="24"/>
        </w:rPr>
        <w:fldChar w:fldCharType="end"/>
      </w:r>
      <w:bookmarkEnd w:id="0"/>
    </w:p>
    <w:p w14:paraId="55296DF6" w14:textId="77777777" w:rsidR="00F71CA8" w:rsidRPr="00474B7A" w:rsidRDefault="00F71CA8" w:rsidP="00F71CA8">
      <w:pPr>
        <w:jc w:val="right"/>
        <w:rPr>
          <w:rFonts w:cs="Arial"/>
          <w:szCs w:val="24"/>
        </w:rPr>
      </w:pPr>
    </w:p>
    <w:p w14:paraId="316C4E69" w14:textId="77777777" w:rsidR="00F71CA8" w:rsidRPr="00474B7A" w:rsidRDefault="00F71CA8" w:rsidP="00F71CA8">
      <w:pPr>
        <w:spacing w:line="252" w:lineRule="auto"/>
        <w:rPr>
          <w:rFonts w:eastAsia="MS PGothic" w:cs="Arial"/>
          <w:szCs w:val="24"/>
        </w:rPr>
      </w:pPr>
      <w:r w:rsidRPr="00474B7A">
        <w:rPr>
          <w:rFonts w:eastAsia="MS PGothic" w:cs="Arial"/>
          <w:szCs w:val="24"/>
        </w:rPr>
        <w:t xml:space="preserve">Please tick as appropriate to confirm your consent for Bassetlaw District Council to publish and share your name/ organisation and comments regarding </w:t>
      </w:r>
      <w:r w:rsidR="00145935" w:rsidRPr="00474B7A">
        <w:rPr>
          <w:rFonts w:eastAsia="MS PGothic" w:cs="Arial"/>
          <w:szCs w:val="24"/>
        </w:rPr>
        <w:t>the Bassetlaw Local Plan.</w:t>
      </w:r>
    </w:p>
    <w:p w14:paraId="2308D608" w14:textId="77777777" w:rsidR="00145935" w:rsidRPr="00474B7A" w:rsidRDefault="00145935" w:rsidP="00F71CA8">
      <w:pPr>
        <w:spacing w:line="252" w:lineRule="auto"/>
        <w:rPr>
          <w:rFonts w:eastAsia="MS PGothic" w:cs="Arial"/>
          <w:szCs w:val="24"/>
        </w:rPr>
      </w:pPr>
    </w:p>
    <w:p w14:paraId="2507BA1D" w14:textId="77777777" w:rsidR="00F71CA8" w:rsidRPr="00474B7A" w:rsidRDefault="00145935" w:rsidP="00F71CA8">
      <w:pPr>
        <w:spacing w:line="252" w:lineRule="auto"/>
        <w:rPr>
          <w:rFonts w:eastAsia="MS PGothic" w:cs="Arial"/>
          <w:szCs w:val="24"/>
        </w:rPr>
      </w:pPr>
      <w:r w:rsidRPr="00474B7A">
        <w:rPr>
          <w:rFonts w:eastAsia="MS PGothic" w:cs="Arial"/>
          <w:szCs w:val="24"/>
        </w:rPr>
        <w:t>I confirm my consent for Bassetlaw District Council to share my name/ organisation and comments regarding the Bassetlaw Local Plan including with the Planning Inspectorate.</w:t>
      </w:r>
    </w:p>
    <w:p w14:paraId="347BAFC5" w14:textId="77777777" w:rsidR="00F71CA8" w:rsidRPr="00474B7A" w:rsidRDefault="00F71CA8" w:rsidP="00F71CA8">
      <w:pPr>
        <w:jc w:val="right"/>
        <w:rPr>
          <w:rFonts w:cs="Arial"/>
          <w:szCs w:val="24"/>
        </w:rPr>
      </w:pPr>
      <w:r w:rsidRPr="00474B7A">
        <w:rPr>
          <w:rFonts w:cs="Arial"/>
          <w:szCs w:val="24"/>
        </w:rPr>
        <w:t>Yes</w:t>
      </w:r>
      <w:r w:rsidRPr="00474B7A">
        <w:rPr>
          <w:rFonts w:cs="Arial"/>
          <w:szCs w:val="24"/>
        </w:rPr>
        <w:tab/>
      </w:r>
      <w:r w:rsidR="003E5432">
        <w:rPr>
          <w:rFonts w:cs="Arial"/>
          <w:szCs w:val="24"/>
        </w:rPr>
        <w:t>√</w:t>
      </w:r>
    </w:p>
    <w:p w14:paraId="0812EC1D" w14:textId="77777777" w:rsidR="00F71CA8" w:rsidRPr="00474B7A" w:rsidRDefault="00F71CA8" w:rsidP="00F71CA8">
      <w:pPr>
        <w:jc w:val="right"/>
        <w:rPr>
          <w:rFonts w:cs="Arial"/>
          <w:szCs w:val="24"/>
        </w:rPr>
      </w:pPr>
    </w:p>
    <w:p w14:paraId="58F8DC51" w14:textId="77777777" w:rsidR="00F71CA8" w:rsidRPr="00474B7A" w:rsidRDefault="00F71CA8" w:rsidP="00F71CA8">
      <w:pPr>
        <w:jc w:val="right"/>
        <w:rPr>
          <w:rFonts w:cs="Arial"/>
          <w:szCs w:val="24"/>
        </w:rPr>
      </w:pPr>
      <w:r w:rsidRPr="00474B7A">
        <w:rPr>
          <w:rFonts w:cs="Arial"/>
          <w:szCs w:val="24"/>
        </w:rPr>
        <w:t>No</w:t>
      </w:r>
      <w:r w:rsidRPr="00474B7A">
        <w:rPr>
          <w:rFonts w:cs="Arial"/>
          <w:szCs w:val="24"/>
        </w:rPr>
        <w:tab/>
      </w:r>
      <w:r w:rsidRPr="00474B7A">
        <w:rPr>
          <w:rFonts w:cs="Arial"/>
          <w:szCs w:val="24"/>
        </w:rPr>
        <w:fldChar w:fldCharType="begin">
          <w:ffData>
            <w:name w:val="Check2"/>
            <w:enabled/>
            <w:calcOnExit w:val="0"/>
            <w:checkBox>
              <w:sizeAuto/>
              <w:default w:val="0"/>
            </w:checkBox>
          </w:ffData>
        </w:fldChar>
      </w:r>
      <w:r w:rsidRPr="00474B7A">
        <w:rPr>
          <w:rFonts w:cs="Arial"/>
          <w:szCs w:val="24"/>
        </w:rPr>
        <w:instrText xml:space="preserve"> FORMCHECKBOX </w:instrText>
      </w:r>
      <w:r w:rsidR="003E0FBC">
        <w:rPr>
          <w:rFonts w:cs="Arial"/>
          <w:szCs w:val="24"/>
        </w:rPr>
      </w:r>
      <w:r w:rsidR="003E0FBC">
        <w:rPr>
          <w:rFonts w:cs="Arial"/>
          <w:szCs w:val="24"/>
        </w:rPr>
        <w:fldChar w:fldCharType="separate"/>
      </w:r>
      <w:r w:rsidRPr="00474B7A">
        <w:rPr>
          <w:rFonts w:cs="Arial"/>
          <w:szCs w:val="24"/>
        </w:rPr>
        <w:fldChar w:fldCharType="end"/>
      </w:r>
    </w:p>
    <w:p w14:paraId="5E28E9B6" w14:textId="77777777" w:rsidR="00F71CA8" w:rsidRPr="00474B7A" w:rsidRDefault="00F71CA8" w:rsidP="00F71CA8">
      <w:pPr>
        <w:rPr>
          <w:rFonts w:cs="Arial"/>
          <w:szCs w:val="24"/>
        </w:rPr>
      </w:pPr>
    </w:p>
    <w:p w14:paraId="629AE699" w14:textId="77777777" w:rsidR="00F71CA8" w:rsidRPr="00474B7A" w:rsidRDefault="00F71CA8" w:rsidP="008E119C">
      <w:pPr>
        <w:rPr>
          <w:rFonts w:cs="Arial"/>
          <w:szCs w:val="24"/>
        </w:rPr>
      </w:pPr>
      <w:r w:rsidRPr="00474B7A">
        <w:rPr>
          <w:rFonts w:cs="Arial"/>
          <w:szCs w:val="24"/>
        </w:rPr>
        <w:t>Please tick as appropriate below if you wish to ‘opt in’ and receive updates and inform</w:t>
      </w:r>
      <w:r w:rsidR="00145935" w:rsidRPr="00474B7A">
        <w:rPr>
          <w:rFonts w:cs="Arial"/>
          <w:szCs w:val="24"/>
        </w:rPr>
        <w:t>ation about the Bassetlaw Local</w:t>
      </w:r>
      <w:r w:rsidR="00CD281A">
        <w:rPr>
          <w:rFonts w:cs="Arial"/>
          <w:szCs w:val="24"/>
        </w:rPr>
        <w:t xml:space="preserve"> Plan</w:t>
      </w:r>
      <w:r w:rsidR="00145935" w:rsidRPr="00474B7A">
        <w:rPr>
          <w:rFonts w:cs="Arial"/>
          <w:szCs w:val="24"/>
        </w:rPr>
        <w:t>.</w:t>
      </w:r>
    </w:p>
    <w:p w14:paraId="6B8D629B" w14:textId="77777777" w:rsidR="00145935" w:rsidRPr="00474B7A" w:rsidRDefault="00145935" w:rsidP="008E119C">
      <w:pPr>
        <w:rPr>
          <w:rFonts w:cs="Arial"/>
          <w:szCs w:val="24"/>
        </w:rPr>
      </w:pPr>
    </w:p>
    <w:p w14:paraId="2A0CCB26" w14:textId="77777777" w:rsidR="00F71CA8" w:rsidRPr="00474B7A" w:rsidRDefault="00F71CA8" w:rsidP="008E119C">
      <w:pPr>
        <w:rPr>
          <w:rFonts w:eastAsia="MS PGothic" w:cs="Arial"/>
          <w:szCs w:val="24"/>
        </w:rPr>
      </w:pPr>
      <w:r w:rsidRPr="00474B7A">
        <w:rPr>
          <w:rFonts w:cs="Arial"/>
          <w:szCs w:val="24"/>
        </w:rPr>
        <w:t xml:space="preserve">I would like to opt in to receive information about the </w:t>
      </w:r>
      <w:r w:rsidR="00145935" w:rsidRPr="00474B7A">
        <w:rPr>
          <w:rFonts w:eastAsia="MS PGothic" w:cs="Arial"/>
          <w:szCs w:val="24"/>
        </w:rPr>
        <w:t>Bassetlaw Local Plan.</w:t>
      </w:r>
    </w:p>
    <w:p w14:paraId="47DA2794" w14:textId="77777777" w:rsidR="00F63000" w:rsidRPr="00474B7A" w:rsidRDefault="00F63000" w:rsidP="008E119C">
      <w:pPr>
        <w:rPr>
          <w:rFonts w:cs="Arial"/>
          <w:szCs w:val="24"/>
        </w:rPr>
      </w:pPr>
    </w:p>
    <w:p w14:paraId="172D2A24" w14:textId="77777777" w:rsidR="00F71CA8" w:rsidRPr="00474B7A" w:rsidRDefault="00F71CA8" w:rsidP="00F71CA8">
      <w:pPr>
        <w:jc w:val="right"/>
        <w:rPr>
          <w:rFonts w:cs="Arial"/>
          <w:szCs w:val="24"/>
        </w:rPr>
      </w:pPr>
      <w:r w:rsidRPr="00474B7A">
        <w:rPr>
          <w:rFonts w:cs="Arial"/>
          <w:szCs w:val="24"/>
        </w:rPr>
        <w:t>Yes</w:t>
      </w:r>
      <w:r w:rsidRPr="00474B7A">
        <w:rPr>
          <w:rFonts w:cs="Arial"/>
          <w:szCs w:val="24"/>
        </w:rPr>
        <w:tab/>
      </w:r>
      <w:r w:rsidR="003E5432">
        <w:rPr>
          <w:rFonts w:cs="Arial"/>
          <w:szCs w:val="24"/>
        </w:rPr>
        <w:t>√</w:t>
      </w:r>
    </w:p>
    <w:p w14:paraId="3AB66498" w14:textId="77777777" w:rsidR="00F71CA8" w:rsidRPr="00474B7A" w:rsidRDefault="00F71CA8" w:rsidP="00F71CA8">
      <w:pPr>
        <w:jc w:val="right"/>
        <w:rPr>
          <w:rFonts w:cs="Arial"/>
          <w:szCs w:val="24"/>
        </w:rPr>
      </w:pPr>
    </w:p>
    <w:p w14:paraId="023DF9EF" w14:textId="77777777" w:rsidR="00F71CA8" w:rsidRPr="00474B7A" w:rsidRDefault="00F71CA8" w:rsidP="00F71CA8">
      <w:pPr>
        <w:jc w:val="right"/>
        <w:rPr>
          <w:rFonts w:cs="Arial"/>
          <w:szCs w:val="24"/>
        </w:rPr>
      </w:pPr>
      <w:r w:rsidRPr="00474B7A">
        <w:rPr>
          <w:rFonts w:cs="Arial"/>
          <w:szCs w:val="24"/>
        </w:rPr>
        <w:t>No</w:t>
      </w:r>
      <w:r w:rsidRPr="00474B7A">
        <w:rPr>
          <w:rFonts w:cs="Arial"/>
          <w:szCs w:val="24"/>
        </w:rPr>
        <w:tab/>
      </w:r>
      <w:r w:rsidRPr="00474B7A">
        <w:rPr>
          <w:rFonts w:cs="Arial"/>
          <w:szCs w:val="24"/>
        </w:rPr>
        <w:fldChar w:fldCharType="begin">
          <w:ffData>
            <w:name w:val="Check2"/>
            <w:enabled/>
            <w:calcOnExit w:val="0"/>
            <w:checkBox>
              <w:sizeAuto/>
              <w:default w:val="0"/>
            </w:checkBox>
          </w:ffData>
        </w:fldChar>
      </w:r>
      <w:r w:rsidRPr="00474B7A">
        <w:rPr>
          <w:rFonts w:cs="Arial"/>
          <w:szCs w:val="24"/>
        </w:rPr>
        <w:instrText xml:space="preserve"> FORMCHECKBOX </w:instrText>
      </w:r>
      <w:r w:rsidR="003E0FBC">
        <w:rPr>
          <w:rFonts w:cs="Arial"/>
          <w:szCs w:val="24"/>
        </w:rPr>
      </w:r>
      <w:r w:rsidR="003E0FBC">
        <w:rPr>
          <w:rFonts w:cs="Arial"/>
          <w:szCs w:val="24"/>
        </w:rPr>
        <w:fldChar w:fldCharType="separate"/>
      </w:r>
      <w:r w:rsidRPr="00474B7A">
        <w:rPr>
          <w:rFonts w:cs="Arial"/>
          <w:szCs w:val="24"/>
        </w:rPr>
        <w:fldChar w:fldCharType="end"/>
      </w:r>
    </w:p>
    <w:p w14:paraId="1EA9E9B8" w14:textId="77777777" w:rsidR="00F71CA8" w:rsidRPr="00474B7A" w:rsidRDefault="00F71CA8" w:rsidP="00F71CA8">
      <w:pPr>
        <w:rPr>
          <w:rFonts w:cs="Arial"/>
          <w:szCs w:val="24"/>
        </w:rPr>
      </w:pPr>
    </w:p>
    <w:p w14:paraId="7777EB8B" w14:textId="77777777" w:rsidR="00F71CA8" w:rsidRPr="00474B7A" w:rsidRDefault="00F71CA8" w:rsidP="00F71CA8">
      <w:pPr>
        <w:spacing w:line="360" w:lineRule="auto"/>
        <w:rPr>
          <w:rFonts w:cs="Arial"/>
          <w:szCs w:val="24"/>
        </w:rPr>
      </w:pPr>
      <w:r w:rsidRPr="00474B7A">
        <w:rPr>
          <w:rFonts w:cs="Arial"/>
          <w:szCs w:val="24"/>
        </w:rPr>
        <w:t xml:space="preserve">Printed Name: </w:t>
      </w:r>
      <w:r w:rsidRPr="00474B7A">
        <w:rPr>
          <w:rFonts w:cs="Arial"/>
          <w:szCs w:val="24"/>
        </w:rPr>
        <w:tab/>
      </w:r>
      <w:r w:rsidR="003E5432">
        <w:rPr>
          <w:rFonts w:cs="Arial"/>
          <w:szCs w:val="24"/>
        </w:rPr>
        <w:t>N M Prout</w:t>
      </w:r>
    </w:p>
    <w:p w14:paraId="4E943113" w14:textId="77777777" w:rsidR="00F71CA8" w:rsidRPr="00474B7A" w:rsidRDefault="00F71CA8" w:rsidP="00F71CA8">
      <w:pPr>
        <w:spacing w:line="360" w:lineRule="auto"/>
        <w:rPr>
          <w:rFonts w:cs="Arial"/>
          <w:szCs w:val="24"/>
        </w:rPr>
      </w:pPr>
      <w:r w:rsidRPr="00474B7A">
        <w:rPr>
          <w:rFonts w:cs="Arial"/>
          <w:szCs w:val="24"/>
        </w:rPr>
        <w:t xml:space="preserve">Signature: </w:t>
      </w:r>
      <w:r w:rsidRPr="00474B7A">
        <w:rPr>
          <w:rFonts w:cs="Arial"/>
          <w:szCs w:val="24"/>
        </w:rPr>
        <w:tab/>
      </w:r>
      <w:r w:rsidRPr="00474B7A">
        <w:rPr>
          <w:rFonts w:cs="Arial"/>
          <w:szCs w:val="24"/>
        </w:rPr>
        <w:tab/>
      </w:r>
      <w:r w:rsidR="003E5432" w:rsidRPr="008A2C08">
        <w:rPr>
          <w:rFonts w:ascii="Script MT Bold" w:hAnsi="Script MT Bold" w:cs="Tahoma"/>
          <w:szCs w:val="24"/>
        </w:rPr>
        <w:t>N M Prout</w:t>
      </w:r>
    </w:p>
    <w:p w14:paraId="262B903A" w14:textId="77777777" w:rsidR="00F71CA8" w:rsidRPr="00474B7A" w:rsidRDefault="00F71CA8" w:rsidP="00F71CA8">
      <w:pPr>
        <w:spacing w:line="360" w:lineRule="auto"/>
        <w:rPr>
          <w:rFonts w:cs="Arial"/>
          <w:szCs w:val="24"/>
        </w:rPr>
      </w:pPr>
      <w:r w:rsidRPr="00474B7A">
        <w:rPr>
          <w:rFonts w:cs="Arial"/>
          <w:szCs w:val="24"/>
        </w:rPr>
        <w:t xml:space="preserve">Date: </w:t>
      </w:r>
      <w:r w:rsidRPr="00474B7A">
        <w:rPr>
          <w:rFonts w:cs="Arial"/>
          <w:szCs w:val="24"/>
        </w:rPr>
        <w:tab/>
      </w:r>
      <w:r w:rsidRPr="00474B7A">
        <w:rPr>
          <w:rFonts w:cs="Arial"/>
          <w:szCs w:val="24"/>
        </w:rPr>
        <w:tab/>
      </w:r>
      <w:r w:rsidR="00474B7A">
        <w:rPr>
          <w:rFonts w:cs="Arial"/>
          <w:szCs w:val="24"/>
        </w:rPr>
        <w:tab/>
      </w:r>
      <w:r w:rsidR="00B9057E">
        <w:rPr>
          <w:rFonts w:cs="Arial"/>
          <w:szCs w:val="24"/>
        </w:rPr>
        <w:t>5</w:t>
      </w:r>
      <w:r w:rsidR="003E5432">
        <w:rPr>
          <w:rFonts w:cs="Arial"/>
          <w:szCs w:val="24"/>
        </w:rPr>
        <w:t xml:space="preserve"> October 2021</w:t>
      </w:r>
    </w:p>
    <w:p w14:paraId="7048D13E" w14:textId="77777777" w:rsidR="00F71CA8" w:rsidRDefault="00F71CA8" w:rsidP="00F71CA8">
      <w:pPr>
        <w:spacing w:line="360" w:lineRule="auto"/>
        <w:rPr>
          <w:szCs w:val="24"/>
        </w:rPr>
      </w:pPr>
    </w:p>
    <w:p w14:paraId="34901F00" w14:textId="77777777" w:rsidR="00F71CA8" w:rsidRDefault="00F71CA8">
      <w:pPr>
        <w:spacing w:after="160" w:line="259" w:lineRule="auto"/>
        <w:ind w:right="0"/>
        <w:rPr>
          <w:szCs w:val="24"/>
        </w:rPr>
      </w:pPr>
      <w:r>
        <w:rPr>
          <w:szCs w:val="24"/>
        </w:rPr>
        <w:br w:type="page"/>
      </w:r>
    </w:p>
    <w:p w14:paraId="180216FF" w14:textId="77777777" w:rsidR="00F71CA8" w:rsidRPr="00474B7A" w:rsidRDefault="00F71CA8" w:rsidP="00F71CA8">
      <w:pPr>
        <w:rPr>
          <w:b/>
          <w:szCs w:val="24"/>
        </w:rPr>
      </w:pPr>
      <w:r w:rsidRPr="00474B7A">
        <w:rPr>
          <w:b/>
          <w:szCs w:val="24"/>
        </w:rPr>
        <w:lastRenderedPageBreak/>
        <w:t xml:space="preserve">This form has two parts: </w:t>
      </w:r>
    </w:p>
    <w:p w14:paraId="2338FFDE" w14:textId="77777777" w:rsidR="00F71CA8" w:rsidRPr="00474B7A" w:rsidRDefault="00F71CA8" w:rsidP="00F71CA8">
      <w:pPr>
        <w:rPr>
          <w:b/>
          <w:szCs w:val="24"/>
        </w:rPr>
      </w:pPr>
      <w:r w:rsidRPr="00474B7A">
        <w:rPr>
          <w:b/>
          <w:szCs w:val="24"/>
        </w:rPr>
        <w:t xml:space="preserve">Part A - Personal details – need only to complete once. </w:t>
      </w:r>
    </w:p>
    <w:p w14:paraId="5CBCA936" w14:textId="77777777" w:rsidR="00F71CA8" w:rsidRPr="00474B7A" w:rsidRDefault="00F71CA8" w:rsidP="00F71CA8">
      <w:pPr>
        <w:rPr>
          <w:b/>
          <w:szCs w:val="24"/>
        </w:rPr>
      </w:pPr>
      <w:r w:rsidRPr="00474B7A">
        <w:rPr>
          <w:b/>
          <w:szCs w:val="24"/>
        </w:rPr>
        <w:t>Part B - Your representation(s) - Please fill in a separate sheet for each representation you wish to make.</w:t>
      </w:r>
    </w:p>
    <w:p w14:paraId="4CB453FC" w14:textId="77777777" w:rsidR="00F71CA8" w:rsidRPr="00474B7A" w:rsidRDefault="00F71CA8" w:rsidP="00F71CA8">
      <w:pPr>
        <w:spacing w:line="360" w:lineRule="auto"/>
        <w:rPr>
          <w:szCs w:val="24"/>
        </w:rPr>
      </w:pPr>
    </w:p>
    <w:p w14:paraId="3D06BC72" w14:textId="77777777" w:rsidR="00F71CA8" w:rsidRDefault="00F71CA8" w:rsidP="00207BE0">
      <w:pPr>
        <w:pStyle w:val="Heading3"/>
        <w:jc w:val="center"/>
        <w:rPr>
          <w:rFonts w:eastAsia="MS PGothic"/>
        </w:rPr>
      </w:pPr>
      <w:r>
        <w:rPr>
          <w:rFonts w:eastAsia="MS PGothic"/>
        </w:rPr>
        <w:t>Part A- Personal Details</w:t>
      </w:r>
    </w:p>
    <w:p w14:paraId="46782958" w14:textId="77777777" w:rsidR="00F71CA8" w:rsidRPr="00474B7A" w:rsidRDefault="00F71CA8" w:rsidP="00F71CA8">
      <w:pPr>
        <w:spacing w:line="360" w:lineRule="auto"/>
        <w:rPr>
          <w:szCs w:val="24"/>
        </w:rPr>
      </w:pPr>
    </w:p>
    <w:p w14:paraId="0AD6FD33" w14:textId="77777777" w:rsidR="00F71CA8" w:rsidRPr="00474B7A" w:rsidRDefault="00F71CA8" w:rsidP="00260EF6">
      <w:pPr>
        <w:pStyle w:val="ListParagraph"/>
        <w:numPr>
          <w:ilvl w:val="0"/>
          <w:numId w:val="1"/>
        </w:numPr>
        <w:spacing w:line="360" w:lineRule="auto"/>
        <w:rPr>
          <w:b/>
          <w:szCs w:val="24"/>
        </w:rPr>
      </w:pPr>
      <w:r w:rsidRPr="00474B7A">
        <w:rPr>
          <w:b/>
          <w:szCs w:val="24"/>
        </w:rPr>
        <w:t>Personal Details</w:t>
      </w:r>
    </w:p>
    <w:p w14:paraId="74BC340A" w14:textId="77777777" w:rsidR="001578C9" w:rsidRPr="00474B7A" w:rsidRDefault="001578C9" w:rsidP="001578C9">
      <w:pPr>
        <w:spacing w:line="360" w:lineRule="auto"/>
        <w:rPr>
          <w:b/>
          <w:szCs w:val="24"/>
        </w:rPr>
      </w:pPr>
    </w:p>
    <w:p w14:paraId="73254B68" w14:textId="77777777" w:rsidR="00F71CA8" w:rsidRPr="00474B7A" w:rsidRDefault="00F71CA8" w:rsidP="001578C9">
      <w:pPr>
        <w:spacing w:line="480" w:lineRule="auto"/>
        <w:rPr>
          <w:szCs w:val="24"/>
        </w:rPr>
      </w:pPr>
      <w:r w:rsidRPr="00474B7A">
        <w:rPr>
          <w:szCs w:val="24"/>
        </w:rPr>
        <w:t>Name</w:t>
      </w:r>
      <w:r w:rsidR="00260EF6" w:rsidRPr="00474B7A">
        <w:rPr>
          <w:szCs w:val="24"/>
        </w:rPr>
        <w:t>:</w:t>
      </w:r>
      <w:r w:rsidR="00FE5179" w:rsidRPr="00474B7A">
        <w:rPr>
          <w:szCs w:val="24"/>
        </w:rPr>
        <w:tab/>
      </w:r>
      <w:r w:rsidR="00FE5179" w:rsidRPr="00474B7A">
        <w:rPr>
          <w:szCs w:val="24"/>
        </w:rPr>
        <w:tab/>
      </w:r>
      <w:r w:rsidR="00FE5179" w:rsidRPr="00474B7A">
        <w:rPr>
          <w:szCs w:val="24"/>
        </w:rPr>
        <w:tab/>
      </w:r>
      <w:r w:rsidR="00FE5179" w:rsidRPr="00474B7A">
        <w:rPr>
          <w:szCs w:val="24"/>
        </w:rPr>
        <w:tab/>
      </w:r>
      <w:r w:rsidR="00BD0025">
        <w:rPr>
          <w:szCs w:val="24"/>
        </w:rPr>
        <w:tab/>
      </w:r>
      <w:r w:rsidR="003E5432">
        <w:rPr>
          <w:szCs w:val="24"/>
        </w:rPr>
        <w:t>Nick Prout</w:t>
      </w:r>
    </w:p>
    <w:p w14:paraId="78CAC4A5" w14:textId="77777777" w:rsidR="00F71CA8" w:rsidRPr="00474B7A" w:rsidRDefault="00F71CA8" w:rsidP="001578C9">
      <w:pPr>
        <w:spacing w:line="480" w:lineRule="auto"/>
        <w:rPr>
          <w:szCs w:val="24"/>
        </w:rPr>
      </w:pPr>
      <w:r w:rsidRPr="00474B7A">
        <w:rPr>
          <w:szCs w:val="24"/>
        </w:rPr>
        <w:t>Organisation (if applicable):</w:t>
      </w:r>
      <w:r w:rsidR="00A132EE" w:rsidRPr="00474B7A">
        <w:rPr>
          <w:szCs w:val="24"/>
        </w:rPr>
        <w:t xml:space="preserve"> </w:t>
      </w:r>
      <w:r w:rsidR="00FE5179" w:rsidRPr="00474B7A">
        <w:rPr>
          <w:szCs w:val="24"/>
        </w:rPr>
        <w:tab/>
      </w:r>
      <w:r w:rsidR="003E5432">
        <w:rPr>
          <w:szCs w:val="24"/>
        </w:rPr>
        <w:t>Lound Neighbourhood Plan Steering Group (Sub-</w:t>
      </w:r>
      <w:r w:rsidR="003E5432">
        <w:rPr>
          <w:szCs w:val="24"/>
        </w:rPr>
        <w:tab/>
      </w:r>
      <w:r w:rsidR="003E5432">
        <w:rPr>
          <w:szCs w:val="24"/>
        </w:rPr>
        <w:tab/>
      </w:r>
      <w:r w:rsidR="003E5432">
        <w:rPr>
          <w:szCs w:val="24"/>
        </w:rPr>
        <w:tab/>
      </w:r>
      <w:r w:rsidR="003E5432">
        <w:rPr>
          <w:szCs w:val="24"/>
        </w:rPr>
        <w:tab/>
      </w:r>
      <w:r w:rsidR="003E5432">
        <w:rPr>
          <w:szCs w:val="24"/>
        </w:rPr>
        <w:tab/>
      </w:r>
      <w:r w:rsidR="003E5432">
        <w:rPr>
          <w:szCs w:val="24"/>
        </w:rPr>
        <w:tab/>
        <w:t>committee of Lound Parish Council)</w:t>
      </w:r>
    </w:p>
    <w:p w14:paraId="15E6F57D" w14:textId="77777777" w:rsidR="00F71CA8" w:rsidRPr="00474B7A" w:rsidRDefault="00F71CA8" w:rsidP="001578C9">
      <w:pPr>
        <w:spacing w:line="480" w:lineRule="auto"/>
        <w:rPr>
          <w:szCs w:val="24"/>
        </w:rPr>
      </w:pPr>
      <w:r w:rsidRPr="00474B7A">
        <w:rPr>
          <w:szCs w:val="24"/>
        </w:rPr>
        <w:t>Address:</w:t>
      </w:r>
      <w:r w:rsidR="00A132EE" w:rsidRPr="00474B7A">
        <w:rPr>
          <w:szCs w:val="24"/>
        </w:rPr>
        <w:t xml:space="preserve"> </w:t>
      </w:r>
      <w:r w:rsidR="00FE5179" w:rsidRPr="00474B7A">
        <w:rPr>
          <w:szCs w:val="24"/>
        </w:rPr>
        <w:tab/>
      </w:r>
      <w:r w:rsidR="00FE5179" w:rsidRPr="00474B7A">
        <w:rPr>
          <w:szCs w:val="24"/>
        </w:rPr>
        <w:tab/>
      </w:r>
      <w:r w:rsidR="00FE5179" w:rsidRPr="00474B7A">
        <w:rPr>
          <w:szCs w:val="24"/>
        </w:rPr>
        <w:tab/>
      </w:r>
      <w:r w:rsidR="00FE5179" w:rsidRPr="00474B7A">
        <w:rPr>
          <w:szCs w:val="24"/>
        </w:rPr>
        <w:tab/>
      </w:r>
      <w:r w:rsidR="003E5432">
        <w:rPr>
          <w:szCs w:val="24"/>
        </w:rPr>
        <w:t>83, Town Street, Lound, Retford, Notts</w:t>
      </w:r>
    </w:p>
    <w:p w14:paraId="58648683" w14:textId="77777777" w:rsidR="00F71CA8" w:rsidRPr="00474B7A" w:rsidRDefault="00F71CA8" w:rsidP="001578C9">
      <w:pPr>
        <w:spacing w:line="480" w:lineRule="auto"/>
        <w:rPr>
          <w:szCs w:val="24"/>
        </w:rPr>
      </w:pPr>
      <w:r w:rsidRPr="00474B7A">
        <w:rPr>
          <w:szCs w:val="24"/>
        </w:rPr>
        <w:t>Postcode:</w:t>
      </w:r>
      <w:r w:rsidR="00A132EE" w:rsidRPr="00474B7A">
        <w:rPr>
          <w:szCs w:val="24"/>
        </w:rPr>
        <w:t xml:space="preserve"> </w:t>
      </w:r>
      <w:r w:rsidR="00FE5179" w:rsidRPr="00474B7A">
        <w:rPr>
          <w:szCs w:val="24"/>
        </w:rPr>
        <w:tab/>
      </w:r>
      <w:r w:rsidR="00FE5179" w:rsidRPr="00474B7A">
        <w:rPr>
          <w:szCs w:val="24"/>
        </w:rPr>
        <w:tab/>
      </w:r>
      <w:r w:rsidR="00FE5179" w:rsidRPr="00474B7A">
        <w:rPr>
          <w:szCs w:val="24"/>
        </w:rPr>
        <w:tab/>
      </w:r>
      <w:r w:rsidR="00FE5179" w:rsidRPr="00474B7A">
        <w:rPr>
          <w:szCs w:val="24"/>
        </w:rPr>
        <w:tab/>
      </w:r>
      <w:r w:rsidR="003E5432">
        <w:rPr>
          <w:szCs w:val="24"/>
        </w:rPr>
        <w:t>DN22 8RX</w:t>
      </w:r>
    </w:p>
    <w:p w14:paraId="23894215" w14:textId="77777777" w:rsidR="00F71CA8" w:rsidRPr="00474B7A" w:rsidRDefault="00F71CA8" w:rsidP="001578C9">
      <w:pPr>
        <w:spacing w:line="480" w:lineRule="auto"/>
        <w:rPr>
          <w:szCs w:val="24"/>
        </w:rPr>
      </w:pPr>
      <w:r w:rsidRPr="00474B7A">
        <w:rPr>
          <w:szCs w:val="24"/>
        </w:rPr>
        <w:t>Tel:</w:t>
      </w:r>
      <w:r w:rsidR="00A132EE" w:rsidRPr="00474B7A">
        <w:rPr>
          <w:szCs w:val="24"/>
        </w:rPr>
        <w:t xml:space="preserve"> </w:t>
      </w:r>
      <w:r w:rsidR="00FE5179" w:rsidRPr="00474B7A">
        <w:rPr>
          <w:szCs w:val="24"/>
        </w:rPr>
        <w:tab/>
      </w:r>
      <w:r w:rsidR="00FE5179" w:rsidRPr="00474B7A">
        <w:rPr>
          <w:szCs w:val="24"/>
        </w:rPr>
        <w:tab/>
      </w:r>
      <w:r w:rsidR="00FE5179" w:rsidRPr="00474B7A">
        <w:rPr>
          <w:szCs w:val="24"/>
        </w:rPr>
        <w:tab/>
      </w:r>
      <w:r w:rsidR="00FE5179" w:rsidRPr="00474B7A">
        <w:rPr>
          <w:szCs w:val="24"/>
        </w:rPr>
        <w:tab/>
      </w:r>
      <w:r w:rsidR="00FE5179" w:rsidRPr="00474B7A">
        <w:rPr>
          <w:szCs w:val="24"/>
        </w:rPr>
        <w:tab/>
      </w:r>
      <w:r w:rsidR="003E5432">
        <w:rPr>
          <w:szCs w:val="24"/>
        </w:rPr>
        <w:t>01777 818714</w:t>
      </w:r>
    </w:p>
    <w:p w14:paraId="63B8E815" w14:textId="77777777" w:rsidR="00F71CA8" w:rsidRPr="00474B7A" w:rsidRDefault="00F71CA8" w:rsidP="001578C9">
      <w:pPr>
        <w:spacing w:line="480" w:lineRule="auto"/>
        <w:rPr>
          <w:szCs w:val="24"/>
        </w:rPr>
      </w:pPr>
      <w:r w:rsidRPr="00474B7A">
        <w:rPr>
          <w:szCs w:val="24"/>
        </w:rPr>
        <w:t>Fax:</w:t>
      </w:r>
      <w:r w:rsidR="00A132EE" w:rsidRPr="00474B7A">
        <w:rPr>
          <w:szCs w:val="24"/>
        </w:rPr>
        <w:t xml:space="preserve"> </w:t>
      </w:r>
      <w:r w:rsidR="00FE5179" w:rsidRPr="00474B7A">
        <w:rPr>
          <w:szCs w:val="24"/>
        </w:rPr>
        <w:tab/>
      </w:r>
      <w:r w:rsidR="00FE5179" w:rsidRPr="00474B7A">
        <w:rPr>
          <w:szCs w:val="24"/>
        </w:rPr>
        <w:tab/>
      </w:r>
      <w:r w:rsidR="00FE5179" w:rsidRPr="00474B7A">
        <w:rPr>
          <w:szCs w:val="24"/>
        </w:rPr>
        <w:tab/>
      </w:r>
      <w:r w:rsidR="00FE5179" w:rsidRPr="00474B7A">
        <w:rPr>
          <w:szCs w:val="24"/>
        </w:rPr>
        <w:tab/>
      </w:r>
      <w:r w:rsidR="00FE5179" w:rsidRPr="00474B7A">
        <w:rPr>
          <w:szCs w:val="24"/>
        </w:rPr>
        <w:tab/>
      </w:r>
      <w:r w:rsidR="003E5432">
        <w:rPr>
          <w:szCs w:val="24"/>
        </w:rPr>
        <w:t>N/A</w:t>
      </w:r>
    </w:p>
    <w:p w14:paraId="47AC6045" w14:textId="77777777" w:rsidR="00F71CA8" w:rsidRPr="00474B7A" w:rsidRDefault="00F71CA8" w:rsidP="001578C9">
      <w:pPr>
        <w:spacing w:line="480" w:lineRule="auto"/>
        <w:rPr>
          <w:szCs w:val="24"/>
        </w:rPr>
      </w:pPr>
      <w:r w:rsidRPr="00474B7A">
        <w:rPr>
          <w:szCs w:val="24"/>
        </w:rPr>
        <w:t>Email:</w:t>
      </w:r>
      <w:r w:rsidR="00A132EE" w:rsidRPr="00474B7A">
        <w:rPr>
          <w:szCs w:val="24"/>
        </w:rPr>
        <w:t xml:space="preserve"> </w:t>
      </w:r>
      <w:r w:rsidR="00FE5179" w:rsidRPr="00474B7A">
        <w:rPr>
          <w:szCs w:val="24"/>
        </w:rPr>
        <w:tab/>
      </w:r>
      <w:r w:rsidR="00FE5179" w:rsidRPr="00474B7A">
        <w:rPr>
          <w:szCs w:val="24"/>
        </w:rPr>
        <w:tab/>
      </w:r>
      <w:r w:rsidR="00FE5179" w:rsidRPr="00474B7A">
        <w:rPr>
          <w:szCs w:val="24"/>
        </w:rPr>
        <w:tab/>
      </w:r>
      <w:r w:rsidR="00FE5179" w:rsidRPr="00474B7A">
        <w:rPr>
          <w:szCs w:val="24"/>
        </w:rPr>
        <w:tab/>
      </w:r>
      <w:r w:rsidR="003E5432">
        <w:rPr>
          <w:szCs w:val="24"/>
        </w:rPr>
        <w:t>nick.prout@tiscali.co.uk</w:t>
      </w:r>
    </w:p>
    <w:p w14:paraId="3AF60D76" w14:textId="77777777" w:rsidR="00F71CA8" w:rsidRPr="00474B7A" w:rsidRDefault="00F71CA8" w:rsidP="00F71CA8">
      <w:pPr>
        <w:spacing w:line="360" w:lineRule="auto"/>
        <w:rPr>
          <w:szCs w:val="24"/>
        </w:rPr>
      </w:pPr>
    </w:p>
    <w:p w14:paraId="0C6F2BE8" w14:textId="77777777" w:rsidR="00260EF6" w:rsidRPr="00474B7A" w:rsidRDefault="00260EF6" w:rsidP="00260EF6">
      <w:pPr>
        <w:pStyle w:val="ListParagraph"/>
        <w:numPr>
          <w:ilvl w:val="0"/>
          <w:numId w:val="1"/>
        </w:numPr>
        <w:spacing w:line="360" w:lineRule="auto"/>
        <w:rPr>
          <w:b/>
          <w:szCs w:val="24"/>
        </w:rPr>
      </w:pPr>
      <w:r w:rsidRPr="00474B7A">
        <w:rPr>
          <w:b/>
          <w:szCs w:val="24"/>
        </w:rPr>
        <w:t>Agent Details (if applicable)</w:t>
      </w:r>
    </w:p>
    <w:p w14:paraId="1FF41410" w14:textId="77777777" w:rsidR="001578C9" w:rsidRPr="00474B7A" w:rsidRDefault="001578C9" w:rsidP="001578C9">
      <w:pPr>
        <w:spacing w:line="360" w:lineRule="auto"/>
        <w:rPr>
          <w:b/>
          <w:szCs w:val="24"/>
        </w:rPr>
      </w:pPr>
    </w:p>
    <w:p w14:paraId="71B266CD" w14:textId="77777777" w:rsidR="00260EF6" w:rsidRPr="00474B7A" w:rsidRDefault="00260EF6" w:rsidP="001578C9">
      <w:pPr>
        <w:spacing w:line="480" w:lineRule="auto"/>
        <w:rPr>
          <w:szCs w:val="24"/>
        </w:rPr>
      </w:pPr>
      <w:r w:rsidRPr="00474B7A">
        <w:rPr>
          <w:szCs w:val="24"/>
        </w:rPr>
        <w:t>Agent:</w:t>
      </w:r>
      <w:r w:rsidR="00A132EE" w:rsidRPr="00474B7A">
        <w:rPr>
          <w:szCs w:val="24"/>
        </w:rPr>
        <w:t xml:space="preserve"> </w:t>
      </w:r>
      <w:r w:rsidR="00FE5179" w:rsidRPr="00474B7A">
        <w:rPr>
          <w:szCs w:val="24"/>
        </w:rPr>
        <w:tab/>
      </w:r>
      <w:r w:rsidR="00FE5179" w:rsidRPr="00474B7A">
        <w:rPr>
          <w:szCs w:val="24"/>
        </w:rPr>
        <w:tab/>
      </w:r>
      <w:r w:rsidR="00FE5179" w:rsidRPr="00474B7A">
        <w:rPr>
          <w:szCs w:val="24"/>
        </w:rPr>
        <w:tab/>
      </w:r>
      <w:r w:rsidR="00FE5179" w:rsidRPr="00474B7A">
        <w:rPr>
          <w:szCs w:val="24"/>
        </w:rPr>
        <w:tab/>
      </w:r>
      <w:r w:rsidR="003E5432">
        <w:rPr>
          <w:szCs w:val="24"/>
        </w:rPr>
        <w:t>N/A</w:t>
      </w:r>
    </w:p>
    <w:p w14:paraId="641EC121" w14:textId="77777777" w:rsidR="00A132EE" w:rsidRPr="00474B7A" w:rsidRDefault="00A132EE" w:rsidP="00A132EE">
      <w:pPr>
        <w:spacing w:line="480" w:lineRule="auto"/>
        <w:rPr>
          <w:szCs w:val="24"/>
        </w:rPr>
      </w:pPr>
      <w:r w:rsidRPr="00474B7A">
        <w:rPr>
          <w:szCs w:val="24"/>
        </w:rPr>
        <w:t xml:space="preserve">Organisation (if applicable): </w:t>
      </w:r>
      <w:r w:rsidR="00FE5179" w:rsidRPr="00474B7A">
        <w:rPr>
          <w:szCs w:val="24"/>
        </w:rPr>
        <w:tab/>
      </w:r>
      <w:r w:rsidR="003E5432">
        <w:rPr>
          <w:szCs w:val="24"/>
        </w:rPr>
        <w:t>N/A</w:t>
      </w:r>
    </w:p>
    <w:p w14:paraId="0AE3F62B" w14:textId="77777777" w:rsidR="00A132EE" w:rsidRPr="00474B7A" w:rsidRDefault="00A132EE" w:rsidP="00A132EE">
      <w:pPr>
        <w:spacing w:line="480" w:lineRule="auto"/>
        <w:rPr>
          <w:szCs w:val="24"/>
        </w:rPr>
      </w:pPr>
      <w:r w:rsidRPr="00474B7A">
        <w:rPr>
          <w:szCs w:val="24"/>
        </w:rPr>
        <w:t>Address:</w:t>
      </w:r>
      <w:r w:rsidR="00FE5179" w:rsidRPr="00474B7A">
        <w:rPr>
          <w:szCs w:val="24"/>
        </w:rPr>
        <w:tab/>
      </w:r>
      <w:r w:rsidR="00FE5179" w:rsidRPr="00474B7A">
        <w:rPr>
          <w:szCs w:val="24"/>
        </w:rPr>
        <w:tab/>
      </w:r>
      <w:r w:rsidR="00FE5179" w:rsidRPr="00474B7A">
        <w:rPr>
          <w:szCs w:val="24"/>
        </w:rPr>
        <w:tab/>
      </w:r>
      <w:r w:rsidR="00FE5179" w:rsidRPr="00474B7A">
        <w:rPr>
          <w:szCs w:val="24"/>
        </w:rPr>
        <w:tab/>
      </w:r>
      <w:r w:rsidR="003E5432">
        <w:rPr>
          <w:szCs w:val="24"/>
        </w:rPr>
        <w:t>N/A</w:t>
      </w:r>
    </w:p>
    <w:p w14:paraId="666787AA" w14:textId="77777777" w:rsidR="00A132EE" w:rsidRPr="00474B7A" w:rsidRDefault="00A132EE" w:rsidP="00A132EE">
      <w:pPr>
        <w:spacing w:line="480" w:lineRule="auto"/>
        <w:rPr>
          <w:szCs w:val="24"/>
        </w:rPr>
      </w:pPr>
      <w:r w:rsidRPr="00474B7A">
        <w:rPr>
          <w:szCs w:val="24"/>
        </w:rPr>
        <w:t xml:space="preserve">Postcode: </w:t>
      </w:r>
      <w:r w:rsidR="00FE5179" w:rsidRPr="00474B7A">
        <w:rPr>
          <w:szCs w:val="24"/>
        </w:rPr>
        <w:tab/>
      </w:r>
      <w:r w:rsidR="00FE5179" w:rsidRPr="00474B7A">
        <w:rPr>
          <w:szCs w:val="24"/>
        </w:rPr>
        <w:tab/>
      </w:r>
      <w:r w:rsidR="00FE5179" w:rsidRPr="00474B7A">
        <w:rPr>
          <w:szCs w:val="24"/>
        </w:rPr>
        <w:tab/>
      </w:r>
      <w:r w:rsidR="00FE5179" w:rsidRPr="00474B7A">
        <w:rPr>
          <w:szCs w:val="24"/>
        </w:rPr>
        <w:tab/>
      </w:r>
      <w:r w:rsidR="003E5432">
        <w:rPr>
          <w:szCs w:val="24"/>
        </w:rPr>
        <w:t>N/A</w:t>
      </w:r>
    </w:p>
    <w:p w14:paraId="2CCC7FDE" w14:textId="77777777" w:rsidR="00A132EE" w:rsidRPr="00474B7A" w:rsidRDefault="00A132EE" w:rsidP="00A132EE">
      <w:pPr>
        <w:spacing w:line="480" w:lineRule="auto"/>
        <w:rPr>
          <w:szCs w:val="24"/>
        </w:rPr>
      </w:pPr>
      <w:r w:rsidRPr="00474B7A">
        <w:rPr>
          <w:szCs w:val="24"/>
        </w:rPr>
        <w:t>Tel:</w:t>
      </w:r>
      <w:r w:rsidR="00FE5179" w:rsidRPr="00474B7A">
        <w:rPr>
          <w:szCs w:val="24"/>
        </w:rPr>
        <w:tab/>
      </w:r>
      <w:r w:rsidR="00FE5179" w:rsidRPr="00474B7A">
        <w:rPr>
          <w:szCs w:val="24"/>
        </w:rPr>
        <w:tab/>
      </w:r>
      <w:r w:rsidR="00FE5179" w:rsidRPr="00474B7A">
        <w:rPr>
          <w:szCs w:val="24"/>
        </w:rPr>
        <w:tab/>
      </w:r>
      <w:r w:rsidR="00FE5179" w:rsidRPr="00474B7A">
        <w:rPr>
          <w:szCs w:val="24"/>
        </w:rPr>
        <w:tab/>
      </w:r>
      <w:r w:rsidR="00FE5179" w:rsidRPr="00474B7A">
        <w:rPr>
          <w:szCs w:val="24"/>
        </w:rPr>
        <w:tab/>
      </w:r>
      <w:r w:rsidR="003E5432">
        <w:rPr>
          <w:szCs w:val="24"/>
        </w:rPr>
        <w:t>N/A</w:t>
      </w:r>
    </w:p>
    <w:p w14:paraId="3C522BD5" w14:textId="77777777" w:rsidR="00A132EE" w:rsidRPr="00474B7A" w:rsidRDefault="00A132EE" w:rsidP="00A132EE">
      <w:pPr>
        <w:spacing w:line="480" w:lineRule="auto"/>
        <w:rPr>
          <w:szCs w:val="24"/>
        </w:rPr>
      </w:pPr>
      <w:r w:rsidRPr="00474B7A">
        <w:rPr>
          <w:szCs w:val="24"/>
        </w:rPr>
        <w:t>Fax:</w:t>
      </w:r>
      <w:r w:rsidR="00FE5179" w:rsidRPr="00474B7A">
        <w:rPr>
          <w:szCs w:val="24"/>
        </w:rPr>
        <w:tab/>
      </w:r>
      <w:r w:rsidR="00FE5179" w:rsidRPr="00474B7A">
        <w:rPr>
          <w:szCs w:val="24"/>
        </w:rPr>
        <w:tab/>
      </w:r>
      <w:r w:rsidR="00FE5179" w:rsidRPr="00474B7A">
        <w:rPr>
          <w:szCs w:val="24"/>
        </w:rPr>
        <w:tab/>
      </w:r>
      <w:r w:rsidR="00FE5179" w:rsidRPr="00474B7A">
        <w:rPr>
          <w:szCs w:val="24"/>
        </w:rPr>
        <w:tab/>
      </w:r>
      <w:r w:rsidR="00FE5179" w:rsidRPr="00474B7A">
        <w:rPr>
          <w:szCs w:val="24"/>
        </w:rPr>
        <w:tab/>
      </w:r>
      <w:r w:rsidR="003E5432">
        <w:rPr>
          <w:szCs w:val="24"/>
        </w:rPr>
        <w:t>N/A</w:t>
      </w:r>
    </w:p>
    <w:p w14:paraId="37686F75" w14:textId="77777777" w:rsidR="00A132EE" w:rsidRPr="00474B7A" w:rsidRDefault="00A132EE" w:rsidP="00A132EE">
      <w:pPr>
        <w:spacing w:line="480" w:lineRule="auto"/>
        <w:rPr>
          <w:szCs w:val="24"/>
        </w:rPr>
      </w:pPr>
      <w:r w:rsidRPr="00474B7A">
        <w:rPr>
          <w:szCs w:val="24"/>
        </w:rPr>
        <w:t xml:space="preserve">Email: </w:t>
      </w:r>
      <w:r w:rsidR="00FE5179" w:rsidRPr="00474B7A">
        <w:rPr>
          <w:szCs w:val="24"/>
        </w:rPr>
        <w:tab/>
      </w:r>
      <w:r w:rsidR="00FE5179" w:rsidRPr="00474B7A">
        <w:rPr>
          <w:szCs w:val="24"/>
        </w:rPr>
        <w:tab/>
      </w:r>
      <w:r w:rsidR="00FE5179" w:rsidRPr="00474B7A">
        <w:rPr>
          <w:szCs w:val="24"/>
        </w:rPr>
        <w:tab/>
      </w:r>
      <w:r w:rsidR="00FE5179" w:rsidRPr="00474B7A">
        <w:rPr>
          <w:szCs w:val="24"/>
        </w:rPr>
        <w:tab/>
      </w:r>
      <w:r w:rsidR="003E5432">
        <w:rPr>
          <w:szCs w:val="24"/>
        </w:rPr>
        <w:t>N/A</w:t>
      </w:r>
    </w:p>
    <w:p w14:paraId="3C88B69E" w14:textId="77777777" w:rsidR="00260EF6" w:rsidRDefault="00260EF6" w:rsidP="00260EF6">
      <w:pPr>
        <w:spacing w:after="160" w:line="259" w:lineRule="auto"/>
        <w:ind w:right="0"/>
        <w:rPr>
          <w:szCs w:val="24"/>
        </w:rPr>
      </w:pPr>
    </w:p>
    <w:p w14:paraId="63D2A071" w14:textId="77777777" w:rsidR="00260EF6" w:rsidRDefault="00260EF6">
      <w:pPr>
        <w:spacing w:after="160" w:line="259" w:lineRule="auto"/>
        <w:ind w:right="0"/>
        <w:rPr>
          <w:rFonts w:cs="Arial"/>
          <w:b/>
          <w:bCs/>
          <w:color w:val="000000"/>
          <w:sz w:val="32"/>
          <w:szCs w:val="32"/>
        </w:rPr>
      </w:pPr>
      <w:r>
        <w:rPr>
          <w:rFonts w:cs="Arial"/>
          <w:b/>
          <w:bCs/>
          <w:color w:val="000000"/>
          <w:sz w:val="32"/>
          <w:szCs w:val="32"/>
        </w:rPr>
        <w:br w:type="page"/>
      </w:r>
    </w:p>
    <w:p w14:paraId="2261EF1C" w14:textId="77777777" w:rsidR="00260EF6" w:rsidRPr="00260EF6" w:rsidRDefault="00260EF6" w:rsidP="00207BE0">
      <w:pPr>
        <w:pStyle w:val="Heading3"/>
        <w:jc w:val="center"/>
        <w:rPr>
          <w:rFonts w:cstheme="minorBidi"/>
          <w:color w:val="auto"/>
          <w:sz w:val="24"/>
        </w:rPr>
      </w:pPr>
      <w:r>
        <w:lastRenderedPageBreak/>
        <w:t>Part</w:t>
      </w:r>
      <w:r w:rsidRPr="00E159CF">
        <w:t xml:space="preserve"> B - Your representation</w:t>
      </w:r>
    </w:p>
    <w:p w14:paraId="221ED9C5" w14:textId="77777777" w:rsidR="00260EF6" w:rsidRPr="00474B7A" w:rsidRDefault="00260EF6" w:rsidP="00260EF6">
      <w:pPr>
        <w:rPr>
          <w:rFonts w:cs="Arial"/>
          <w:szCs w:val="24"/>
        </w:rPr>
      </w:pPr>
      <w:r w:rsidRPr="00474B7A">
        <w:rPr>
          <w:rFonts w:cs="Arial"/>
          <w:szCs w:val="24"/>
        </w:rPr>
        <w:t>Please use a separate sheet for each representation and return along with a single completed Part A.</w:t>
      </w:r>
    </w:p>
    <w:p w14:paraId="149510D1" w14:textId="77777777" w:rsidR="00260EF6" w:rsidRPr="00474B7A" w:rsidRDefault="00260EF6" w:rsidP="00260EF6">
      <w:pPr>
        <w:rPr>
          <w:rFonts w:cs="Arial"/>
          <w:szCs w:val="24"/>
        </w:rPr>
      </w:pPr>
    </w:p>
    <w:p w14:paraId="35B2E8E2" w14:textId="77777777" w:rsidR="00260EF6" w:rsidRPr="00474B7A" w:rsidRDefault="00260EF6" w:rsidP="00260EF6">
      <w:pPr>
        <w:rPr>
          <w:rFonts w:cs="Arial"/>
          <w:szCs w:val="24"/>
        </w:rPr>
      </w:pPr>
      <w:r w:rsidRPr="00474B7A">
        <w:rPr>
          <w:rFonts w:cs="Arial"/>
          <w:szCs w:val="24"/>
        </w:rPr>
        <w:t>Name or Organisation:</w:t>
      </w:r>
      <w:r w:rsidR="00B01BD8" w:rsidRPr="00474B7A">
        <w:rPr>
          <w:rFonts w:cs="Arial"/>
          <w:szCs w:val="24"/>
        </w:rPr>
        <w:t xml:space="preserve"> </w:t>
      </w:r>
      <w:r w:rsidR="003E5432">
        <w:rPr>
          <w:rFonts w:cs="Arial"/>
          <w:szCs w:val="24"/>
        </w:rPr>
        <w:t>Lound Neighbourhood Plan Steering Group</w:t>
      </w:r>
    </w:p>
    <w:p w14:paraId="2B9D0077" w14:textId="77777777" w:rsidR="00FE5179" w:rsidRPr="00474B7A" w:rsidRDefault="00FE5179" w:rsidP="00260EF6">
      <w:pPr>
        <w:rPr>
          <w:rFonts w:cs="Arial"/>
          <w:szCs w:val="24"/>
        </w:rPr>
      </w:pPr>
    </w:p>
    <w:p w14:paraId="4127B151" w14:textId="77777777" w:rsidR="00260EF6" w:rsidRPr="00474B7A" w:rsidRDefault="00260EF6" w:rsidP="00260EF6">
      <w:pPr>
        <w:rPr>
          <w:rFonts w:cs="Arial"/>
          <w:szCs w:val="24"/>
        </w:rPr>
      </w:pPr>
    </w:p>
    <w:p w14:paraId="2ACA5355" w14:textId="77777777" w:rsidR="00354C90" w:rsidRPr="00474B7A" w:rsidRDefault="00354C90" w:rsidP="00354C90">
      <w:pPr>
        <w:pStyle w:val="ListParagraph"/>
        <w:numPr>
          <w:ilvl w:val="0"/>
          <w:numId w:val="1"/>
        </w:numPr>
        <w:spacing w:after="160" w:line="259" w:lineRule="auto"/>
        <w:ind w:right="0"/>
        <w:rPr>
          <w:rFonts w:cs="Arial"/>
          <w:szCs w:val="24"/>
        </w:rPr>
      </w:pPr>
      <w:r w:rsidRPr="00474B7A">
        <w:rPr>
          <w:rFonts w:cs="Arial"/>
          <w:b/>
          <w:bCs/>
          <w:color w:val="000000"/>
          <w:szCs w:val="24"/>
        </w:rPr>
        <w:t xml:space="preserve">To which part of the Local Plan does your representation relate? </w:t>
      </w:r>
    </w:p>
    <w:p w14:paraId="2EEBB4BA" w14:textId="77777777" w:rsidR="00FE5179" w:rsidRPr="00474B7A" w:rsidRDefault="00FE5179" w:rsidP="00FE5179">
      <w:pPr>
        <w:spacing w:after="160" w:line="259" w:lineRule="auto"/>
        <w:ind w:right="0"/>
        <w:rPr>
          <w:rFonts w:cs="Arial"/>
          <w:szCs w:val="24"/>
        </w:rPr>
      </w:pPr>
    </w:p>
    <w:p w14:paraId="23811D09" w14:textId="77777777" w:rsidR="00354C90" w:rsidRPr="00474B7A" w:rsidRDefault="00354C90" w:rsidP="00354C90">
      <w:pPr>
        <w:spacing w:after="160" w:line="259" w:lineRule="auto"/>
        <w:ind w:right="0"/>
        <w:rPr>
          <w:rFonts w:cs="Arial"/>
          <w:szCs w:val="24"/>
        </w:rPr>
      </w:pPr>
      <w:r w:rsidRPr="00474B7A">
        <w:rPr>
          <w:rFonts w:cs="Arial"/>
          <w:szCs w:val="24"/>
        </w:rPr>
        <w:t>Policy:</w:t>
      </w:r>
      <w:r w:rsidRPr="00474B7A">
        <w:rPr>
          <w:rFonts w:cs="Arial"/>
          <w:szCs w:val="24"/>
        </w:rPr>
        <w:tab/>
      </w:r>
      <w:r w:rsidRPr="00474B7A">
        <w:rPr>
          <w:rFonts w:cs="Arial"/>
          <w:szCs w:val="24"/>
        </w:rPr>
        <w:tab/>
      </w:r>
      <w:r w:rsidR="003D4888">
        <w:rPr>
          <w:rFonts w:cs="Arial"/>
          <w:szCs w:val="24"/>
        </w:rPr>
        <w:t>ST2</w:t>
      </w:r>
    </w:p>
    <w:p w14:paraId="2B43B777" w14:textId="77777777" w:rsidR="00354C90" w:rsidRPr="00474B7A" w:rsidRDefault="00354C90" w:rsidP="00354C90">
      <w:pPr>
        <w:spacing w:after="160" w:line="259" w:lineRule="auto"/>
        <w:ind w:right="0"/>
        <w:rPr>
          <w:rFonts w:cs="Arial"/>
          <w:szCs w:val="24"/>
        </w:rPr>
      </w:pPr>
      <w:r w:rsidRPr="00474B7A">
        <w:rPr>
          <w:rFonts w:cs="Arial"/>
          <w:szCs w:val="24"/>
        </w:rPr>
        <w:t>Paragraph:</w:t>
      </w:r>
      <w:r w:rsidRPr="00474B7A">
        <w:rPr>
          <w:rFonts w:cs="Arial"/>
          <w:szCs w:val="24"/>
        </w:rPr>
        <w:tab/>
      </w:r>
      <w:r w:rsidR="003D4888">
        <w:rPr>
          <w:rFonts w:cs="Arial"/>
          <w:szCs w:val="24"/>
        </w:rPr>
        <w:t>3</w:t>
      </w:r>
    </w:p>
    <w:p w14:paraId="5FE217DC" w14:textId="77777777" w:rsidR="00354C90" w:rsidRPr="00474B7A" w:rsidRDefault="00354C90" w:rsidP="00354C90">
      <w:pPr>
        <w:spacing w:after="160" w:line="259" w:lineRule="auto"/>
        <w:ind w:right="0"/>
        <w:rPr>
          <w:rFonts w:cs="Arial"/>
          <w:szCs w:val="24"/>
        </w:rPr>
      </w:pPr>
      <w:r w:rsidRPr="00474B7A">
        <w:rPr>
          <w:rFonts w:cs="Arial"/>
          <w:szCs w:val="24"/>
        </w:rPr>
        <w:t>Policies Map:</w:t>
      </w:r>
      <w:r w:rsidRPr="00474B7A">
        <w:rPr>
          <w:rFonts w:cs="Arial"/>
          <w:szCs w:val="24"/>
        </w:rPr>
        <w:tab/>
      </w:r>
      <w:r w:rsidR="003D4888">
        <w:rPr>
          <w:rFonts w:cs="Arial"/>
          <w:szCs w:val="24"/>
        </w:rPr>
        <w:t>N/A</w:t>
      </w:r>
    </w:p>
    <w:p w14:paraId="7FBA45A2" w14:textId="77777777" w:rsidR="00FE5179" w:rsidRPr="00F63000" w:rsidRDefault="00FE5179" w:rsidP="00354C90">
      <w:pPr>
        <w:spacing w:after="160" w:line="259" w:lineRule="auto"/>
        <w:ind w:right="0"/>
        <w:rPr>
          <w:rFonts w:cs="Arial"/>
          <w:sz w:val="28"/>
          <w:szCs w:val="28"/>
        </w:rPr>
      </w:pPr>
    </w:p>
    <w:p w14:paraId="280E5B94" w14:textId="77777777" w:rsidR="00FE5179" w:rsidRPr="00474B7A" w:rsidRDefault="00FE5179" w:rsidP="00354C90">
      <w:pPr>
        <w:spacing w:after="160" w:line="259" w:lineRule="auto"/>
        <w:ind w:right="0"/>
        <w:rPr>
          <w:rFonts w:cs="Arial"/>
          <w:szCs w:val="24"/>
        </w:rPr>
      </w:pPr>
    </w:p>
    <w:p w14:paraId="49DBFCD4" w14:textId="77777777" w:rsidR="00354C90" w:rsidRPr="00474B7A" w:rsidRDefault="00354C90" w:rsidP="00354C90">
      <w:pPr>
        <w:pStyle w:val="ListParagraph"/>
        <w:numPr>
          <w:ilvl w:val="0"/>
          <w:numId w:val="1"/>
        </w:numPr>
        <w:spacing w:after="160" w:line="259" w:lineRule="auto"/>
        <w:ind w:right="0"/>
        <w:rPr>
          <w:rFonts w:cs="Arial"/>
          <w:b/>
          <w:szCs w:val="24"/>
        </w:rPr>
      </w:pPr>
      <w:r w:rsidRPr="00474B7A">
        <w:rPr>
          <w:rFonts w:cs="Arial"/>
          <w:b/>
          <w:szCs w:val="24"/>
        </w:rPr>
        <w:t>Do you consider the Local Plan is:</w:t>
      </w:r>
    </w:p>
    <w:p w14:paraId="177F3679" w14:textId="77777777" w:rsidR="00354C90" w:rsidRPr="00474B7A" w:rsidRDefault="00354C90" w:rsidP="004A4BE3">
      <w:pPr>
        <w:pStyle w:val="NoSpacing"/>
        <w:spacing w:line="276" w:lineRule="auto"/>
        <w:ind w:left="720"/>
        <w:rPr>
          <w:rFonts w:ascii="Arial" w:hAnsi="Arial" w:cs="Arial"/>
          <w:iCs/>
          <w:sz w:val="24"/>
          <w:szCs w:val="24"/>
        </w:rPr>
      </w:pPr>
      <w:r w:rsidRPr="00474B7A">
        <w:rPr>
          <w:rFonts w:ascii="Arial" w:hAnsi="Arial" w:cs="Arial"/>
          <w:iCs/>
          <w:sz w:val="24"/>
          <w:szCs w:val="24"/>
        </w:rPr>
        <w:t>Tick all that apply, please refer to the guidance note for an explanation of these terms.</w:t>
      </w:r>
    </w:p>
    <w:p w14:paraId="06597130" w14:textId="77777777" w:rsidR="00354C90" w:rsidRPr="00474B7A" w:rsidRDefault="00354C90" w:rsidP="00354C90">
      <w:pPr>
        <w:pStyle w:val="NoSpacing"/>
        <w:spacing w:line="276" w:lineRule="auto"/>
        <w:ind w:left="360"/>
        <w:rPr>
          <w:rFonts w:ascii="Arial" w:hAnsi="Arial" w:cs="Arial"/>
          <w:iCs/>
          <w:sz w:val="24"/>
          <w:szCs w:val="24"/>
        </w:rPr>
      </w:pPr>
    </w:p>
    <w:p w14:paraId="3057FEE1" w14:textId="77777777" w:rsidR="00354C90" w:rsidRPr="00474B7A" w:rsidRDefault="00354C90" w:rsidP="004A4BE3">
      <w:pPr>
        <w:pStyle w:val="NoSpacing"/>
        <w:spacing w:line="360" w:lineRule="auto"/>
        <w:ind w:left="720"/>
        <w:rPr>
          <w:rFonts w:ascii="Arial" w:hAnsi="Arial" w:cs="Arial"/>
          <w:iCs/>
          <w:sz w:val="24"/>
          <w:szCs w:val="24"/>
        </w:rPr>
      </w:pPr>
      <w:r w:rsidRPr="00474B7A">
        <w:rPr>
          <w:rFonts w:ascii="Arial" w:hAnsi="Arial" w:cs="Arial"/>
          <w:b/>
          <w:iCs/>
          <w:sz w:val="24"/>
          <w:szCs w:val="24"/>
        </w:rPr>
        <w:t>4.(1)</w:t>
      </w:r>
      <w:r w:rsidRPr="00474B7A">
        <w:rPr>
          <w:rFonts w:ascii="Arial" w:hAnsi="Arial" w:cs="Arial"/>
          <w:b/>
          <w:iCs/>
          <w:sz w:val="24"/>
          <w:szCs w:val="24"/>
        </w:rPr>
        <w:tab/>
        <w:t>Legally Compliant</w:t>
      </w:r>
      <w:r w:rsidR="00F63000" w:rsidRPr="00474B7A">
        <w:rPr>
          <w:rFonts w:ascii="Arial" w:hAnsi="Arial" w:cs="Arial"/>
          <w:iCs/>
          <w:sz w:val="24"/>
          <w:szCs w:val="24"/>
        </w:rPr>
        <w:tab/>
      </w:r>
      <w:r w:rsidR="00F63000" w:rsidRPr="00474B7A">
        <w:rPr>
          <w:rFonts w:ascii="Arial" w:hAnsi="Arial" w:cs="Arial"/>
          <w:iCs/>
          <w:sz w:val="24"/>
          <w:szCs w:val="24"/>
        </w:rPr>
        <w:tab/>
      </w:r>
      <w:r w:rsidR="00F63000" w:rsidRPr="00474B7A">
        <w:rPr>
          <w:rFonts w:ascii="Arial" w:hAnsi="Arial" w:cs="Arial"/>
          <w:iCs/>
          <w:sz w:val="24"/>
          <w:szCs w:val="24"/>
        </w:rPr>
        <w:tab/>
      </w:r>
      <w:r w:rsidR="00F63000" w:rsidRPr="00474B7A">
        <w:rPr>
          <w:rFonts w:ascii="Arial" w:hAnsi="Arial" w:cs="Arial"/>
          <w:iCs/>
          <w:sz w:val="24"/>
          <w:szCs w:val="24"/>
        </w:rPr>
        <w:tab/>
      </w:r>
      <w:r w:rsidR="00F63000" w:rsidRPr="00474B7A">
        <w:rPr>
          <w:rFonts w:ascii="Arial" w:hAnsi="Arial" w:cs="Arial"/>
          <w:iCs/>
          <w:sz w:val="24"/>
          <w:szCs w:val="24"/>
        </w:rPr>
        <w:tab/>
      </w:r>
      <w:r w:rsidR="00F63000" w:rsidRPr="00474B7A">
        <w:rPr>
          <w:rFonts w:ascii="Arial" w:hAnsi="Arial" w:cs="Arial"/>
          <w:iCs/>
          <w:sz w:val="24"/>
          <w:szCs w:val="24"/>
        </w:rPr>
        <w:tab/>
      </w:r>
      <w:r w:rsidR="00F63000" w:rsidRPr="00474B7A">
        <w:rPr>
          <w:rFonts w:ascii="Arial" w:hAnsi="Arial" w:cs="Arial"/>
          <w:iCs/>
          <w:sz w:val="24"/>
          <w:szCs w:val="24"/>
        </w:rPr>
        <w:tab/>
      </w:r>
      <w:r w:rsidR="00474B7A">
        <w:rPr>
          <w:rFonts w:ascii="Arial" w:hAnsi="Arial" w:cs="Arial"/>
          <w:iCs/>
          <w:sz w:val="24"/>
          <w:szCs w:val="24"/>
        </w:rPr>
        <w:tab/>
      </w:r>
      <w:r w:rsidRPr="00474B7A">
        <w:rPr>
          <w:rFonts w:ascii="Arial" w:hAnsi="Arial" w:cs="Arial"/>
          <w:iCs/>
          <w:sz w:val="24"/>
          <w:szCs w:val="24"/>
        </w:rPr>
        <w:t>Yes</w:t>
      </w:r>
      <w:r w:rsidRPr="00474B7A">
        <w:rPr>
          <w:rFonts w:ascii="Arial" w:hAnsi="Arial" w:cs="Arial"/>
          <w:iCs/>
          <w:sz w:val="24"/>
          <w:szCs w:val="24"/>
        </w:rPr>
        <w:tab/>
      </w:r>
      <w:r w:rsidR="003D4888">
        <w:rPr>
          <w:rFonts w:ascii="Arial" w:hAnsi="Arial" w:cs="Arial"/>
          <w:iCs/>
          <w:sz w:val="24"/>
          <w:szCs w:val="24"/>
        </w:rPr>
        <w:t>√</w:t>
      </w:r>
    </w:p>
    <w:p w14:paraId="3AD9B94F" w14:textId="77777777" w:rsidR="00354C90" w:rsidRPr="00474B7A" w:rsidRDefault="00354C90" w:rsidP="00354C90">
      <w:pPr>
        <w:pStyle w:val="NoSpacing"/>
        <w:spacing w:line="276" w:lineRule="auto"/>
        <w:rPr>
          <w:rFonts w:ascii="Arial" w:hAnsi="Arial" w:cs="Arial"/>
          <w:iCs/>
          <w:sz w:val="24"/>
          <w:szCs w:val="24"/>
        </w:rPr>
      </w:pP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t>No</w:t>
      </w:r>
      <w:r w:rsidRPr="00474B7A">
        <w:rPr>
          <w:rFonts w:ascii="Arial" w:hAnsi="Arial" w:cs="Arial"/>
          <w:iCs/>
          <w:sz w:val="24"/>
          <w:szCs w:val="24"/>
        </w:rPr>
        <w:tab/>
      </w:r>
      <w:r w:rsidRPr="00474B7A">
        <w:rPr>
          <w:rFonts w:ascii="Arial" w:hAnsi="Arial" w:cs="Arial"/>
          <w:iCs/>
          <w:sz w:val="24"/>
          <w:szCs w:val="24"/>
        </w:rPr>
        <w:fldChar w:fldCharType="begin">
          <w:ffData>
            <w:name w:val="Check6"/>
            <w:enabled/>
            <w:calcOnExit w:val="0"/>
            <w:checkBox>
              <w:sizeAuto/>
              <w:default w:val="0"/>
            </w:checkBox>
          </w:ffData>
        </w:fldChar>
      </w:r>
      <w:bookmarkStart w:id="1" w:name="Check6"/>
      <w:r w:rsidRPr="00474B7A">
        <w:rPr>
          <w:rFonts w:ascii="Arial" w:hAnsi="Arial" w:cs="Arial"/>
          <w:iCs/>
          <w:sz w:val="24"/>
          <w:szCs w:val="24"/>
        </w:rPr>
        <w:instrText xml:space="preserve"> FORMCHECKBOX </w:instrText>
      </w:r>
      <w:r w:rsidR="003E0FBC">
        <w:rPr>
          <w:rFonts w:ascii="Arial" w:hAnsi="Arial" w:cs="Arial"/>
          <w:iCs/>
          <w:sz w:val="24"/>
          <w:szCs w:val="24"/>
        </w:rPr>
      </w:r>
      <w:r w:rsidR="003E0FBC">
        <w:rPr>
          <w:rFonts w:ascii="Arial" w:hAnsi="Arial" w:cs="Arial"/>
          <w:iCs/>
          <w:sz w:val="24"/>
          <w:szCs w:val="24"/>
        </w:rPr>
        <w:fldChar w:fldCharType="separate"/>
      </w:r>
      <w:r w:rsidRPr="00474B7A">
        <w:rPr>
          <w:rFonts w:ascii="Arial" w:hAnsi="Arial" w:cs="Arial"/>
          <w:iCs/>
          <w:sz w:val="24"/>
          <w:szCs w:val="24"/>
        </w:rPr>
        <w:fldChar w:fldCharType="end"/>
      </w:r>
      <w:bookmarkEnd w:id="1"/>
    </w:p>
    <w:p w14:paraId="4DA6CEAF" w14:textId="77777777" w:rsidR="00354C90" w:rsidRPr="00474B7A" w:rsidRDefault="00354C90" w:rsidP="00354C90">
      <w:pPr>
        <w:pStyle w:val="NoSpacing"/>
        <w:spacing w:line="276" w:lineRule="auto"/>
        <w:rPr>
          <w:rFonts w:ascii="Arial" w:hAnsi="Arial" w:cs="Arial"/>
          <w:iCs/>
          <w:sz w:val="24"/>
          <w:szCs w:val="24"/>
        </w:rPr>
      </w:pPr>
    </w:p>
    <w:p w14:paraId="1353F841" w14:textId="77777777" w:rsidR="00FE5179" w:rsidRPr="00474B7A" w:rsidRDefault="00FE5179" w:rsidP="004A4BE3">
      <w:pPr>
        <w:pStyle w:val="NoSpacing"/>
        <w:spacing w:line="360" w:lineRule="auto"/>
        <w:ind w:left="720"/>
        <w:rPr>
          <w:rFonts w:ascii="Arial" w:hAnsi="Arial" w:cs="Arial"/>
          <w:b/>
          <w:iCs/>
          <w:sz w:val="24"/>
          <w:szCs w:val="24"/>
        </w:rPr>
      </w:pPr>
    </w:p>
    <w:p w14:paraId="17677F93" w14:textId="77777777" w:rsidR="00354C90" w:rsidRPr="00474B7A" w:rsidRDefault="00354C90" w:rsidP="004A4BE3">
      <w:pPr>
        <w:pStyle w:val="NoSpacing"/>
        <w:spacing w:line="360" w:lineRule="auto"/>
        <w:ind w:left="720"/>
        <w:rPr>
          <w:rFonts w:ascii="Arial" w:hAnsi="Arial" w:cs="Arial"/>
          <w:iCs/>
          <w:sz w:val="24"/>
          <w:szCs w:val="24"/>
        </w:rPr>
      </w:pPr>
      <w:r w:rsidRPr="00474B7A">
        <w:rPr>
          <w:rFonts w:ascii="Arial" w:hAnsi="Arial" w:cs="Arial"/>
          <w:b/>
          <w:iCs/>
          <w:sz w:val="24"/>
          <w:szCs w:val="24"/>
        </w:rPr>
        <w:t>4.(2)</w:t>
      </w:r>
      <w:r w:rsidRPr="00474B7A">
        <w:rPr>
          <w:rFonts w:ascii="Arial" w:hAnsi="Arial" w:cs="Arial"/>
          <w:b/>
          <w:iCs/>
          <w:sz w:val="24"/>
          <w:szCs w:val="24"/>
        </w:rPr>
        <w:tab/>
        <w:t>Sound</w:t>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t>Yes</w:t>
      </w:r>
      <w:r w:rsidRPr="00474B7A">
        <w:rPr>
          <w:rFonts w:ascii="Arial" w:hAnsi="Arial" w:cs="Arial"/>
          <w:iCs/>
          <w:sz w:val="24"/>
          <w:szCs w:val="24"/>
        </w:rPr>
        <w:tab/>
      </w:r>
      <w:r w:rsidRPr="00474B7A">
        <w:rPr>
          <w:rFonts w:ascii="Arial" w:hAnsi="Arial" w:cs="Arial"/>
          <w:iCs/>
          <w:sz w:val="24"/>
          <w:szCs w:val="24"/>
        </w:rPr>
        <w:fldChar w:fldCharType="begin">
          <w:ffData>
            <w:name w:val="Check5"/>
            <w:enabled/>
            <w:calcOnExit w:val="0"/>
            <w:checkBox>
              <w:sizeAuto/>
              <w:default w:val="0"/>
            </w:checkBox>
          </w:ffData>
        </w:fldChar>
      </w:r>
      <w:r w:rsidRPr="00474B7A">
        <w:rPr>
          <w:rFonts w:ascii="Arial" w:hAnsi="Arial" w:cs="Arial"/>
          <w:iCs/>
          <w:sz w:val="24"/>
          <w:szCs w:val="24"/>
        </w:rPr>
        <w:instrText xml:space="preserve"> FORMCHECKBOX </w:instrText>
      </w:r>
      <w:r w:rsidR="003E0FBC">
        <w:rPr>
          <w:rFonts w:ascii="Arial" w:hAnsi="Arial" w:cs="Arial"/>
          <w:iCs/>
          <w:sz w:val="24"/>
          <w:szCs w:val="24"/>
        </w:rPr>
      </w:r>
      <w:r w:rsidR="003E0FBC">
        <w:rPr>
          <w:rFonts w:ascii="Arial" w:hAnsi="Arial" w:cs="Arial"/>
          <w:iCs/>
          <w:sz w:val="24"/>
          <w:szCs w:val="24"/>
        </w:rPr>
        <w:fldChar w:fldCharType="separate"/>
      </w:r>
      <w:r w:rsidRPr="00474B7A">
        <w:rPr>
          <w:rFonts w:ascii="Arial" w:hAnsi="Arial" w:cs="Arial"/>
          <w:iCs/>
          <w:sz w:val="24"/>
          <w:szCs w:val="24"/>
        </w:rPr>
        <w:fldChar w:fldCharType="end"/>
      </w:r>
    </w:p>
    <w:p w14:paraId="7895F973" w14:textId="77777777" w:rsidR="00354C90" w:rsidRPr="00474B7A" w:rsidRDefault="00354C90" w:rsidP="00354C90">
      <w:pPr>
        <w:pStyle w:val="NoSpacing"/>
        <w:spacing w:line="276" w:lineRule="auto"/>
        <w:rPr>
          <w:rFonts w:ascii="Arial" w:hAnsi="Arial" w:cs="Arial"/>
          <w:iCs/>
          <w:sz w:val="24"/>
          <w:szCs w:val="24"/>
        </w:rPr>
      </w:pP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t>No</w:t>
      </w:r>
      <w:r w:rsidRPr="00474B7A">
        <w:rPr>
          <w:rFonts w:ascii="Arial" w:hAnsi="Arial" w:cs="Arial"/>
          <w:iCs/>
          <w:sz w:val="24"/>
          <w:szCs w:val="24"/>
        </w:rPr>
        <w:tab/>
      </w:r>
      <w:r w:rsidR="003D4888">
        <w:rPr>
          <w:rFonts w:ascii="Arial" w:hAnsi="Arial" w:cs="Arial"/>
          <w:iCs/>
          <w:sz w:val="24"/>
          <w:szCs w:val="24"/>
        </w:rPr>
        <w:t>√</w:t>
      </w:r>
    </w:p>
    <w:p w14:paraId="2C8FA2D2" w14:textId="77777777" w:rsidR="00354C90" w:rsidRPr="00474B7A" w:rsidRDefault="00354C90" w:rsidP="00354C90">
      <w:pPr>
        <w:pStyle w:val="NoSpacing"/>
        <w:spacing w:line="276" w:lineRule="auto"/>
        <w:rPr>
          <w:rFonts w:ascii="Arial" w:hAnsi="Arial" w:cs="Arial"/>
          <w:b/>
          <w:sz w:val="24"/>
          <w:szCs w:val="24"/>
        </w:rPr>
      </w:pPr>
    </w:p>
    <w:p w14:paraId="1D661773" w14:textId="77777777" w:rsidR="00FE5179" w:rsidRPr="00474B7A" w:rsidRDefault="00FE5179" w:rsidP="004A4BE3">
      <w:pPr>
        <w:pStyle w:val="NoSpacing"/>
        <w:spacing w:line="360" w:lineRule="auto"/>
        <w:ind w:left="720"/>
        <w:rPr>
          <w:rFonts w:ascii="Arial" w:hAnsi="Arial" w:cs="Arial"/>
          <w:b/>
          <w:sz w:val="24"/>
          <w:szCs w:val="24"/>
        </w:rPr>
      </w:pPr>
    </w:p>
    <w:p w14:paraId="709E635A" w14:textId="77777777" w:rsidR="00354C90" w:rsidRPr="00474B7A" w:rsidRDefault="00354C90" w:rsidP="004A4BE3">
      <w:pPr>
        <w:pStyle w:val="NoSpacing"/>
        <w:spacing w:line="360" w:lineRule="auto"/>
        <w:ind w:left="720"/>
        <w:rPr>
          <w:rFonts w:ascii="Arial" w:hAnsi="Arial" w:cs="Arial"/>
          <w:iCs/>
          <w:sz w:val="24"/>
          <w:szCs w:val="24"/>
        </w:rPr>
      </w:pPr>
      <w:r w:rsidRPr="00474B7A">
        <w:rPr>
          <w:rFonts w:ascii="Arial" w:hAnsi="Arial" w:cs="Arial"/>
          <w:b/>
          <w:sz w:val="24"/>
          <w:szCs w:val="24"/>
        </w:rPr>
        <w:t>4.(3)</w:t>
      </w:r>
      <w:r w:rsidRPr="00474B7A">
        <w:rPr>
          <w:rFonts w:ascii="Arial" w:hAnsi="Arial" w:cs="Arial"/>
          <w:b/>
          <w:sz w:val="24"/>
          <w:szCs w:val="24"/>
        </w:rPr>
        <w:tab/>
        <w:t>Complies with the Duty to Cooperate</w:t>
      </w:r>
      <w:r w:rsidRPr="00474B7A">
        <w:rPr>
          <w:rFonts w:ascii="Arial" w:hAnsi="Arial" w:cs="Arial"/>
          <w:iCs/>
          <w:sz w:val="24"/>
          <w:szCs w:val="24"/>
        </w:rPr>
        <w:t xml:space="preserve"> </w:t>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00474B7A">
        <w:rPr>
          <w:rFonts w:ascii="Arial" w:hAnsi="Arial" w:cs="Arial"/>
          <w:iCs/>
          <w:sz w:val="24"/>
          <w:szCs w:val="24"/>
        </w:rPr>
        <w:tab/>
      </w:r>
      <w:r w:rsidRPr="00474B7A">
        <w:rPr>
          <w:rFonts w:ascii="Arial" w:hAnsi="Arial" w:cs="Arial"/>
          <w:iCs/>
          <w:sz w:val="24"/>
          <w:szCs w:val="24"/>
        </w:rPr>
        <w:t>Yes</w:t>
      </w:r>
      <w:r w:rsidRPr="00474B7A">
        <w:rPr>
          <w:rFonts w:ascii="Arial" w:hAnsi="Arial" w:cs="Arial"/>
          <w:iCs/>
          <w:sz w:val="24"/>
          <w:szCs w:val="24"/>
        </w:rPr>
        <w:tab/>
      </w:r>
      <w:r w:rsidR="003D4888">
        <w:rPr>
          <w:rFonts w:ascii="Arial" w:hAnsi="Arial" w:cs="Arial"/>
          <w:iCs/>
          <w:sz w:val="24"/>
          <w:szCs w:val="24"/>
        </w:rPr>
        <w:t>√</w:t>
      </w:r>
    </w:p>
    <w:p w14:paraId="075665F7" w14:textId="77777777" w:rsidR="00354C90" w:rsidRPr="00474B7A" w:rsidRDefault="00354C90" w:rsidP="00354C90">
      <w:pPr>
        <w:pStyle w:val="NoSpacing"/>
        <w:spacing w:line="276" w:lineRule="auto"/>
        <w:rPr>
          <w:rFonts w:ascii="Arial" w:hAnsi="Arial" w:cs="Arial"/>
          <w:iCs/>
          <w:sz w:val="24"/>
          <w:szCs w:val="24"/>
        </w:rPr>
      </w:pP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r>
      <w:r w:rsidRPr="00474B7A">
        <w:rPr>
          <w:rFonts w:ascii="Arial" w:hAnsi="Arial" w:cs="Arial"/>
          <w:iCs/>
          <w:sz w:val="24"/>
          <w:szCs w:val="24"/>
        </w:rPr>
        <w:tab/>
        <w:t>No</w:t>
      </w:r>
      <w:r w:rsidRPr="00474B7A">
        <w:rPr>
          <w:rFonts w:ascii="Arial" w:hAnsi="Arial" w:cs="Arial"/>
          <w:iCs/>
          <w:sz w:val="24"/>
          <w:szCs w:val="24"/>
        </w:rPr>
        <w:tab/>
      </w:r>
      <w:r w:rsidRPr="00474B7A">
        <w:rPr>
          <w:rFonts w:ascii="Arial" w:hAnsi="Arial" w:cs="Arial"/>
          <w:iCs/>
          <w:sz w:val="24"/>
          <w:szCs w:val="24"/>
        </w:rPr>
        <w:fldChar w:fldCharType="begin">
          <w:ffData>
            <w:name w:val="Check6"/>
            <w:enabled/>
            <w:calcOnExit w:val="0"/>
            <w:checkBox>
              <w:sizeAuto/>
              <w:default w:val="0"/>
            </w:checkBox>
          </w:ffData>
        </w:fldChar>
      </w:r>
      <w:r w:rsidRPr="00474B7A">
        <w:rPr>
          <w:rFonts w:ascii="Arial" w:hAnsi="Arial" w:cs="Arial"/>
          <w:iCs/>
          <w:sz w:val="24"/>
          <w:szCs w:val="24"/>
        </w:rPr>
        <w:instrText xml:space="preserve"> FORMCHECKBOX </w:instrText>
      </w:r>
      <w:r w:rsidR="003E0FBC">
        <w:rPr>
          <w:rFonts w:ascii="Arial" w:hAnsi="Arial" w:cs="Arial"/>
          <w:iCs/>
          <w:sz w:val="24"/>
          <w:szCs w:val="24"/>
        </w:rPr>
      </w:r>
      <w:r w:rsidR="003E0FBC">
        <w:rPr>
          <w:rFonts w:ascii="Arial" w:hAnsi="Arial" w:cs="Arial"/>
          <w:iCs/>
          <w:sz w:val="24"/>
          <w:szCs w:val="24"/>
        </w:rPr>
        <w:fldChar w:fldCharType="separate"/>
      </w:r>
      <w:r w:rsidRPr="00474B7A">
        <w:rPr>
          <w:rFonts w:ascii="Arial" w:hAnsi="Arial" w:cs="Arial"/>
          <w:iCs/>
          <w:sz w:val="24"/>
          <w:szCs w:val="24"/>
        </w:rPr>
        <w:fldChar w:fldCharType="end"/>
      </w:r>
    </w:p>
    <w:p w14:paraId="1892685C" w14:textId="77777777" w:rsidR="00354C90" w:rsidRPr="00F63000" w:rsidRDefault="00354C90" w:rsidP="00354C90">
      <w:pPr>
        <w:pStyle w:val="NoSpacing"/>
        <w:spacing w:line="276" w:lineRule="auto"/>
        <w:rPr>
          <w:rFonts w:ascii="Arial" w:hAnsi="Arial" w:cs="Arial"/>
          <w:iCs/>
          <w:sz w:val="28"/>
          <w:szCs w:val="28"/>
        </w:rPr>
      </w:pPr>
    </w:p>
    <w:p w14:paraId="43BA4AAB" w14:textId="77777777" w:rsidR="00FE5179" w:rsidRPr="00F63000" w:rsidRDefault="00FE5179">
      <w:pPr>
        <w:spacing w:after="160" w:line="259" w:lineRule="auto"/>
        <w:ind w:right="0"/>
        <w:rPr>
          <w:rFonts w:cs="Arial"/>
          <w:b/>
          <w:bCs/>
          <w:sz w:val="28"/>
          <w:szCs w:val="28"/>
        </w:rPr>
      </w:pPr>
      <w:r w:rsidRPr="00F63000">
        <w:rPr>
          <w:rFonts w:cs="Arial"/>
          <w:b/>
          <w:bCs/>
          <w:sz w:val="28"/>
          <w:szCs w:val="28"/>
        </w:rPr>
        <w:br w:type="page"/>
      </w:r>
    </w:p>
    <w:p w14:paraId="5CCF5344" w14:textId="77777777" w:rsidR="00354C90" w:rsidRPr="00474B7A" w:rsidRDefault="00354C90" w:rsidP="0007166B">
      <w:pPr>
        <w:pStyle w:val="NoSpacing"/>
        <w:numPr>
          <w:ilvl w:val="0"/>
          <w:numId w:val="1"/>
        </w:numPr>
        <w:rPr>
          <w:rFonts w:ascii="Arial" w:hAnsi="Arial" w:cs="Arial"/>
          <w:b/>
          <w:bCs/>
          <w:sz w:val="24"/>
          <w:szCs w:val="24"/>
        </w:rPr>
      </w:pPr>
      <w:r w:rsidRPr="00474B7A">
        <w:rPr>
          <w:rFonts w:ascii="Arial" w:hAnsi="Arial" w:cs="Arial"/>
          <w:b/>
          <w:bCs/>
          <w:sz w:val="24"/>
          <w:szCs w:val="24"/>
        </w:rPr>
        <w:lastRenderedPageBreak/>
        <w:t xml:space="preserve">Please give details of why you consider the Local Plan is not legally compliant or is unsound or fails to comply with the duty to co-operate. Please be as precise as possible. </w:t>
      </w:r>
      <w:r w:rsidRPr="00474B7A">
        <w:rPr>
          <w:rFonts w:ascii="Arial" w:hAnsi="Arial" w:cs="Arial"/>
          <w:iCs/>
          <w:sz w:val="24"/>
          <w:szCs w:val="24"/>
        </w:rPr>
        <w:t>If you wish to support the legal compliance or soundness of the Local Plan or its compliance with the duty to co-operate, please also use this box to set out your comments.</w:t>
      </w:r>
    </w:p>
    <w:p w14:paraId="18BA4D0B" w14:textId="77777777" w:rsidR="00FE5179" w:rsidRPr="00F63000" w:rsidRDefault="00FE5179" w:rsidP="00FE5179">
      <w:pPr>
        <w:pStyle w:val="NoSpacing"/>
        <w:ind w:left="720"/>
        <w:rPr>
          <w:rFonts w:ascii="Arial" w:hAnsi="Arial" w:cs="Arial"/>
          <w:b/>
          <w:bCs/>
          <w:sz w:val="28"/>
          <w:szCs w:val="28"/>
        </w:rPr>
      </w:pPr>
    </w:p>
    <w:p w14:paraId="3E2A63B5" w14:textId="77777777" w:rsidR="00717591" w:rsidRPr="003D1792" w:rsidRDefault="00717591" w:rsidP="00717591">
      <w:pPr>
        <w:framePr w:w="10591" w:h="12501" w:hSpace="180" w:wrap="around" w:vAnchor="text" w:hAnchor="page" w:x="781" w:y="1"/>
        <w:rPr>
          <w:szCs w:val="24"/>
        </w:rPr>
      </w:pPr>
    </w:p>
    <w:p w14:paraId="7B3FDFE1" w14:textId="77777777" w:rsidR="002D2F00" w:rsidRPr="003D1792" w:rsidRDefault="002D2F00" w:rsidP="002D2F00">
      <w:pPr>
        <w:pStyle w:val="Heading1"/>
        <w:framePr w:w="10591" w:h="12501" w:hSpace="180" w:wrap="around" w:vAnchor="text" w:hAnchor="page" w:x="781" w:y="1"/>
        <w:pBdr>
          <w:top w:val="single" w:sz="6" w:space="1" w:color="auto"/>
          <w:left w:val="single" w:sz="6" w:space="1" w:color="auto"/>
          <w:bottom w:val="single" w:sz="6" w:space="1" w:color="auto"/>
          <w:right w:val="single" w:sz="6" w:space="1" w:color="auto"/>
        </w:pBdr>
        <w:shd w:val="clear" w:color="auto" w:fill="FFFFFF"/>
        <w:spacing w:before="300" w:after="150"/>
        <w:rPr>
          <w:rFonts w:cs="Arial"/>
          <w:color w:val="auto"/>
          <w:sz w:val="24"/>
          <w:szCs w:val="24"/>
        </w:rPr>
      </w:pPr>
      <w:r w:rsidRPr="003D1792">
        <w:rPr>
          <w:rFonts w:cs="Arial"/>
          <w:color w:val="auto"/>
          <w:sz w:val="24"/>
          <w:szCs w:val="24"/>
        </w:rPr>
        <w:t>Lound Neighbourhood Plan Steering Group welcomes the Publication Version of the Bassetlaw Local Plan 2020-2037.</w:t>
      </w:r>
    </w:p>
    <w:p w14:paraId="5C7CC5BB" w14:textId="77777777" w:rsidR="00717591" w:rsidRDefault="00717591" w:rsidP="00717591">
      <w:pPr>
        <w:framePr w:w="10591" w:h="12501" w:hSpace="180" w:wrap="around" w:vAnchor="text" w:hAnchor="page" w:x="781" w:y="1"/>
        <w:pBdr>
          <w:top w:val="single" w:sz="6" w:space="1" w:color="auto"/>
          <w:left w:val="single" w:sz="6" w:space="1" w:color="auto"/>
          <w:bottom w:val="single" w:sz="6" w:space="1" w:color="auto"/>
          <w:right w:val="single" w:sz="6" w:space="1" w:color="auto"/>
        </w:pBdr>
        <w:rPr>
          <w:szCs w:val="24"/>
        </w:rPr>
      </w:pPr>
      <w:r w:rsidRPr="003D1792">
        <w:rPr>
          <w:szCs w:val="24"/>
        </w:rPr>
        <w:t>It is noted that the Housing Growth Requirement for Lound remains at 5%, which equates to 10 new dwellings</w:t>
      </w:r>
      <w:r w:rsidR="003D1792">
        <w:rPr>
          <w:szCs w:val="24"/>
        </w:rPr>
        <w:t xml:space="preserve">.  </w:t>
      </w:r>
      <w:r w:rsidR="00B9057E">
        <w:rPr>
          <w:szCs w:val="24"/>
        </w:rPr>
        <w:t>Consultation shows that t</w:t>
      </w:r>
      <w:r w:rsidR="003D1792">
        <w:rPr>
          <w:szCs w:val="24"/>
        </w:rPr>
        <w:t>he village overwhelmingly believes that this</w:t>
      </w:r>
      <w:r w:rsidRPr="003D1792">
        <w:rPr>
          <w:szCs w:val="24"/>
        </w:rPr>
        <w:t xml:space="preserve"> is</w:t>
      </w:r>
      <w:r w:rsidR="003D1792" w:rsidRPr="003D1792">
        <w:rPr>
          <w:szCs w:val="24"/>
        </w:rPr>
        <w:t xml:space="preserve"> </w:t>
      </w:r>
      <w:r w:rsidR="003D1792" w:rsidRPr="003D1792">
        <w:rPr>
          <w:rFonts w:cs="Arial"/>
          <w:szCs w:val="24"/>
        </w:rPr>
        <w:t>a sustainable and proportionate contribution to the national housing shortage, given Lound’s very limited facilities and narrow streets.</w:t>
      </w:r>
      <w:r w:rsidR="003D1792">
        <w:rPr>
          <w:rFonts w:cs="Arial"/>
          <w:szCs w:val="24"/>
        </w:rPr>
        <w:t xml:space="preserve">  </w:t>
      </w:r>
      <w:r w:rsidRPr="003D1792">
        <w:rPr>
          <w:szCs w:val="24"/>
        </w:rPr>
        <w:t xml:space="preserve">This </w:t>
      </w:r>
      <w:r w:rsidR="003D1792">
        <w:rPr>
          <w:szCs w:val="24"/>
        </w:rPr>
        <w:t xml:space="preserve">percentage number </w:t>
      </w:r>
      <w:r w:rsidRPr="003D1792">
        <w:rPr>
          <w:szCs w:val="24"/>
        </w:rPr>
        <w:t xml:space="preserve">is subject </w:t>
      </w:r>
      <w:r w:rsidR="003D1792">
        <w:rPr>
          <w:szCs w:val="24"/>
        </w:rPr>
        <w:t xml:space="preserve">to </w:t>
      </w:r>
      <w:r w:rsidRPr="003D1792">
        <w:rPr>
          <w:szCs w:val="24"/>
        </w:rPr>
        <w:t>the correction of a mis-print of the table heading</w:t>
      </w:r>
      <w:r w:rsidR="00683B96">
        <w:rPr>
          <w:szCs w:val="24"/>
        </w:rPr>
        <w:t>s</w:t>
      </w:r>
      <w:r w:rsidRPr="003D1792">
        <w:rPr>
          <w:szCs w:val="24"/>
        </w:rPr>
        <w:t xml:space="preserve"> at the top of page 40</w:t>
      </w:r>
      <w:r w:rsidR="00143E8C" w:rsidRPr="003D1792">
        <w:rPr>
          <w:szCs w:val="24"/>
        </w:rPr>
        <w:t xml:space="preserve"> within Policy ST2</w:t>
      </w:r>
      <w:r w:rsidRPr="003D1792">
        <w:rPr>
          <w:szCs w:val="24"/>
        </w:rPr>
        <w:t>, which appears to require 20% growth</w:t>
      </w:r>
      <w:r w:rsidR="00B9057E">
        <w:rPr>
          <w:szCs w:val="24"/>
        </w:rPr>
        <w:t>.  This oversight</w:t>
      </w:r>
      <w:r w:rsidR="003D1792">
        <w:rPr>
          <w:szCs w:val="24"/>
        </w:rPr>
        <w:t xml:space="preserve"> has already been acknowledged in an email from Ms Karen Johnson</w:t>
      </w:r>
      <w:r w:rsidR="00683B96">
        <w:rPr>
          <w:szCs w:val="24"/>
        </w:rPr>
        <w:t>,</w:t>
      </w:r>
      <w:r w:rsidR="003D1792">
        <w:rPr>
          <w:szCs w:val="24"/>
        </w:rPr>
        <w:t xml:space="preserve"> Bassetlaw District Council</w:t>
      </w:r>
      <w:r w:rsidR="00683B96">
        <w:rPr>
          <w:szCs w:val="24"/>
        </w:rPr>
        <w:t>’s Planning Policy Manager</w:t>
      </w:r>
      <w:r w:rsidR="003D1792">
        <w:rPr>
          <w:szCs w:val="24"/>
        </w:rPr>
        <w:t>.</w:t>
      </w:r>
    </w:p>
    <w:p w14:paraId="39BA6EAD" w14:textId="77777777" w:rsidR="003D1792" w:rsidRDefault="003D1792" w:rsidP="00717591">
      <w:pPr>
        <w:framePr w:w="10591" w:h="12501" w:hSpace="180" w:wrap="around" w:vAnchor="text" w:hAnchor="page" w:x="781" w:y="1"/>
        <w:pBdr>
          <w:top w:val="single" w:sz="6" w:space="1" w:color="auto"/>
          <w:left w:val="single" w:sz="6" w:space="1" w:color="auto"/>
          <w:bottom w:val="single" w:sz="6" w:space="1" w:color="auto"/>
          <w:right w:val="single" w:sz="6" w:space="1" w:color="auto"/>
        </w:pBdr>
        <w:rPr>
          <w:szCs w:val="24"/>
        </w:rPr>
      </w:pPr>
    </w:p>
    <w:p w14:paraId="4034B139" w14:textId="77777777" w:rsidR="00683B96" w:rsidRDefault="003D1792" w:rsidP="00717591">
      <w:pPr>
        <w:framePr w:w="10591" w:h="12501" w:hSpace="180" w:wrap="around" w:vAnchor="text" w:hAnchor="page" w:x="781" w:y="1"/>
        <w:pBdr>
          <w:top w:val="single" w:sz="6" w:space="1" w:color="auto"/>
          <w:left w:val="single" w:sz="6" w:space="1" w:color="auto"/>
          <w:bottom w:val="single" w:sz="6" w:space="1" w:color="auto"/>
          <w:right w:val="single" w:sz="6" w:space="1" w:color="auto"/>
        </w:pBdr>
        <w:rPr>
          <w:rFonts w:cs="Arial"/>
          <w:szCs w:val="24"/>
        </w:rPr>
      </w:pPr>
      <w:r>
        <w:rPr>
          <w:szCs w:val="24"/>
        </w:rPr>
        <w:t xml:space="preserve">This representation, which falls within the “soundness” category, concerns </w:t>
      </w:r>
      <w:r>
        <w:rPr>
          <w:rFonts w:cs="Arial"/>
          <w:szCs w:val="24"/>
        </w:rPr>
        <w:t>Paragraph 3 of Policy ST2 of the Plan.</w:t>
      </w:r>
    </w:p>
    <w:p w14:paraId="407FB166" w14:textId="77777777" w:rsidR="00683B96" w:rsidRDefault="00683B96" w:rsidP="00717591">
      <w:pPr>
        <w:framePr w:w="10591" w:h="12501" w:hSpace="180" w:wrap="around" w:vAnchor="text" w:hAnchor="page" w:x="781" w:y="1"/>
        <w:pBdr>
          <w:top w:val="single" w:sz="6" w:space="1" w:color="auto"/>
          <w:left w:val="single" w:sz="6" w:space="1" w:color="auto"/>
          <w:bottom w:val="single" w:sz="6" w:space="1" w:color="auto"/>
          <w:right w:val="single" w:sz="6" w:space="1" w:color="auto"/>
        </w:pBdr>
        <w:rPr>
          <w:rFonts w:cs="Arial"/>
          <w:szCs w:val="24"/>
        </w:rPr>
      </w:pPr>
    </w:p>
    <w:p w14:paraId="7DC559C9" w14:textId="77777777" w:rsidR="00700D72" w:rsidRDefault="003D1792" w:rsidP="00717591">
      <w:pPr>
        <w:framePr w:w="10591" w:h="12501" w:hSpace="180" w:wrap="around" w:vAnchor="text" w:hAnchor="page" w:x="781" w:y="1"/>
        <w:pBdr>
          <w:top w:val="single" w:sz="6" w:space="1" w:color="auto"/>
          <w:left w:val="single" w:sz="6" w:space="1" w:color="auto"/>
          <w:bottom w:val="single" w:sz="6" w:space="1" w:color="auto"/>
          <w:right w:val="single" w:sz="6" w:space="1" w:color="auto"/>
        </w:pBdr>
        <w:rPr>
          <w:rFonts w:cs="Arial"/>
          <w:szCs w:val="24"/>
        </w:rPr>
      </w:pPr>
      <w:r>
        <w:rPr>
          <w:rFonts w:cs="Arial"/>
          <w:szCs w:val="24"/>
        </w:rPr>
        <w:t xml:space="preserve">The </w:t>
      </w:r>
      <w:r w:rsidR="00683B96">
        <w:rPr>
          <w:rFonts w:cs="Arial"/>
          <w:szCs w:val="24"/>
        </w:rPr>
        <w:t>previous</w:t>
      </w:r>
      <w:r>
        <w:rPr>
          <w:rFonts w:cs="Arial"/>
          <w:szCs w:val="24"/>
        </w:rPr>
        <w:t xml:space="preserve"> version of the Bassetlaw Local Plan in November 2020 </w:t>
      </w:r>
      <w:r w:rsidR="002D2F00">
        <w:rPr>
          <w:rFonts w:cs="Arial"/>
          <w:szCs w:val="24"/>
        </w:rPr>
        <w:t>contained a Paragraph E in Policy ST2</w:t>
      </w:r>
      <w:r w:rsidR="00683B96">
        <w:rPr>
          <w:rFonts w:cs="Arial"/>
          <w:szCs w:val="24"/>
        </w:rPr>
        <w:t>,</w:t>
      </w:r>
      <w:r w:rsidR="002D2F00">
        <w:rPr>
          <w:rFonts w:cs="Arial"/>
          <w:szCs w:val="24"/>
        </w:rPr>
        <w:t xml:space="preserve"> which sa</w:t>
      </w:r>
      <w:r w:rsidR="00683B96">
        <w:rPr>
          <w:rFonts w:cs="Arial"/>
          <w:szCs w:val="24"/>
        </w:rPr>
        <w:t>ys</w:t>
      </w:r>
      <w:r w:rsidR="002D2F00">
        <w:rPr>
          <w:rFonts w:cs="Arial"/>
          <w:szCs w:val="24"/>
        </w:rPr>
        <w:t xml:space="preserve"> “Where the percentage housing requirement for an eligible settlement has been achieved, additional housing development will only be supported where it can be demonstrated that it has the support of the community and Council through the preparation, or review, of a neighbourhood plan.”  This clear statement</w:t>
      </w:r>
      <w:r w:rsidR="00963F6A">
        <w:rPr>
          <w:rFonts w:cs="Arial"/>
          <w:szCs w:val="24"/>
        </w:rPr>
        <w:t>, in the spirit of Localism, means that a</w:t>
      </w:r>
      <w:r w:rsidR="006D2B84">
        <w:rPr>
          <w:rFonts w:cs="Arial"/>
          <w:szCs w:val="24"/>
        </w:rPr>
        <w:t xml:space="preserve">dditional development </w:t>
      </w:r>
      <w:r w:rsidR="00963F6A">
        <w:rPr>
          <w:rFonts w:cs="Arial"/>
          <w:szCs w:val="24"/>
        </w:rPr>
        <w:t>can</w:t>
      </w:r>
      <w:r w:rsidR="006D2B84">
        <w:rPr>
          <w:rFonts w:cs="Arial"/>
          <w:szCs w:val="24"/>
        </w:rPr>
        <w:t xml:space="preserve"> still </w:t>
      </w:r>
      <w:r w:rsidR="00963F6A">
        <w:rPr>
          <w:rFonts w:cs="Arial"/>
          <w:szCs w:val="24"/>
        </w:rPr>
        <w:t xml:space="preserve">be </w:t>
      </w:r>
      <w:r w:rsidR="006D2B84">
        <w:rPr>
          <w:rFonts w:cs="Arial"/>
          <w:szCs w:val="24"/>
        </w:rPr>
        <w:t>achiev</w:t>
      </w:r>
      <w:r w:rsidR="00963F6A">
        <w:rPr>
          <w:rFonts w:cs="Arial"/>
          <w:szCs w:val="24"/>
        </w:rPr>
        <w:t>ed and</w:t>
      </w:r>
      <w:r w:rsidR="00683B96">
        <w:rPr>
          <w:rFonts w:cs="Arial"/>
          <w:szCs w:val="24"/>
        </w:rPr>
        <w:t>,</w:t>
      </w:r>
      <w:r w:rsidR="006D2B84">
        <w:rPr>
          <w:rFonts w:cs="Arial"/>
          <w:szCs w:val="24"/>
        </w:rPr>
        <w:t xml:space="preserve"> </w:t>
      </w:r>
      <w:r w:rsidR="00F36470">
        <w:rPr>
          <w:rFonts w:cs="Arial"/>
          <w:szCs w:val="24"/>
        </w:rPr>
        <w:t xml:space="preserve">using the neighbourhood plan process </w:t>
      </w:r>
      <w:r w:rsidR="00683B96">
        <w:rPr>
          <w:rFonts w:cs="Arial"/>
          <w:szCs w:val="24"/>
        </w:rPr>
        <w:t xml:space="preserve">in this way, </w:t>
      </w:r>
      <w:r w:rsidR="00F36470">
        <w:rPr>
          <w:rFonts w:cs="Arial"/>
          <w:szCs w:val="24"/>
        </w:rPr>
        <w:t>must be the ri</w:t>
      </w:r>
      <w:r w:rsidR="00700D72">
        <w:rPr>
          <w:rFonts w:cs="Arial"/>
          <w:szCs w:val="24"/>
        </w:rPr>
        <w:t xml:space="preserve">ght way to </w:t>
      </w:r>
      <w:r w:rsidR="00F36470">
        <w:rPr>
          <w:rFonts w:cs="Arial"/>
          <w:szCs w:val="24"/>
        </w:rPr>
        <w:t>demonstrate community support</w:t>
      </w:r>
      <w:r w:rsidR="00700D72">
        <w:rPr>
          <w:rFonts w:cs="Arial"/>
          <w:szCs w:val="24"/>
        </w:rPr>
        <w:t>.</w:t>
      </w:r>
    </w:p>
    <w:p w14:paraId="17127C04" w14:textId="77777777" w:rsidR="00700D72" w:rsidRDefault="00700D72" w:rsidP="00717591">
      <w:pPr>
        <w:framePr w:w="10591" w:h="12501" w:hSpace="180" w:wrap="around" w:vAnchor="text" w:hAnchor="page" w:x="781" w:y="1"/>
        <w:pBdr>
          <w:top w:val="single" w:sz="6" w:space="1" w:color="auto"/>
          <w:left w:val="single" w:sz="6" w:space="1" w:color="auto"/>
          <w:bottom w:val="single" w:sz="6" w:space="1" w:color="auto"/>
          <w:right w:val="single" w:sz="6" w:space="1" w:color="auto"/>
        </w:pBdr>
        <w:rPr>
          <w:rFonts w:cs="Arial"/>
          <w:szCs w:val="24"/>
        </w:rPr>
      </w:pPr>
    </w:p>
    <w:p w14:paraId="3B2C7301" w14:textId="77777777" w:rsidR="003D1792" w:rsidRPr="003D1792" w:rsidRDefault="00700D72" w:rsidP="00717591">
      <w:pPr>
        <w:framePr w:w="10591" w:h="12501" w:hSpace="180" w:wrap="around" w:vAnchor="text" w:hAnchor="page" w:x="781" w:y="1"/>
        <w:pBdr>
          <w:top w:val="single" w:sz="6" w:space="1" w:color="auto"/>
          <w:left w:val="single" w:sz="6" w:space="1" w:color="auto"/>
          <w:bottom w:val="single" w:sz="6" w:space="1" w:color="auto"/>
          <w:right w:val="single" w:sz="6" w:space="1" w:color="auto"/>
        </w:pBdr>
        <w:rPr>
          <w:szCs w:val="24"/>
        </w:rPr>
      </w:pPr>
      <w:r>
        <w:rPr>
          <w:rFonts w:cs="Arial"/>
          <w:szCs w:val="24"/>
        </w:rPr>
        <w:t xml:space="preserve">Unfortunately, now in the Publication Version of the </w:t>
      </w:r>
      <w:r w:rsidR="00F36470">
        <w:rPr>
          <w:rFonts w:cs="Arial"/>
          <w:szCs w:val="24"/>
        </w:rPr>
        <w:t>P</w:t>
      </w:r>
      <w:r>
        <w:rPr>
          <w:rFonts w:cs="Arial"/>
          <w:szCs w:val="24"/>
        </w:rPr>
        <w:t>lan</w:t>
      </w:r>
      <w:r w:rsidR="00F36470">
        <w:rPr>
          <w:rFonts w:cs="Arial"/>
          <w:szCs w:val="24"/>
        </w:rPr>
        <w:t>,</w:t>
      </w:r>
      <w:r>
        <w:rPr>
          <w:rFonts w:cs="Arial"/>
          <w:szCs w:val="24"/>
        </w:rPr>
        <w:t xml:space="preserve"> the alternative of a</w:t>
      </w:r>
      <w:r w:rsidR="00F36470">
        <w:rPr>
          <w:rFonts w:cs="Arial"/>
          <w:szCs w:val="24"/>
        </w:rPr>
        <w:t xml:space="preserve"> developer-led pre-application community consultation has been added</w:t>
      </w:r>
      <w:r w:rsidR="00963F6A">
        <w:rPr>
          <w:rFonts w:cs="Arial"/>
          <w:szCs w:val="24"/>
        </w:rPr>
        <w:t>,</w:t>
      </w:r>
      <w:r w:rsidR="007A06F8">
        <w:rPr>
          <w:rFonts w:cs="Arial"/>
          <w:szCs w:val="24"/>
        </w:rPr>
        <w:t xml:space="preserve"> instead of the </w:t>
      </w:r>
      <w:r w:rsidR="00963F6A">
        <w:rPr>
          <w:rFonts w:cs="Arial"/>
          <w:szCs w:val="24"/>
        </w:rPr>
        <w:t>route involving the revision of a neighbourhood plan</w:t>
      </w:r>
      <w:r w:rsidR="00F36470">
        <w:rPr>
          <w:rFonts w:cs="Arial"/>
          <w:szCs w:val="24"/>
        </w:rPr>
        <w:t xml:space="preserve">.  It is feared that this will weaken </w:t>
      </w:r>
      <w:r w:rsidR="00683B96">
        <w:rPr>
          <w:rFonts w:cs="Arial"/>
          <w:szCs w:val="24"/>
        </w:rPr>
        <w:t>the</w:t>
      </w:r>
      <w:r w:rsidR="00F36470">
        <w:rPr>
          <w:rFonts w:cs="Arial"/>
          <w:szCs w:val="24"/>
        </w:rPr>
        <w:t xml:space="preserve"> neighbourhood plan or even be used to by-pass it.  In the Draft Lound Neighbourhood Plan, which is currently at the Examination stage, developers are </w:t>
      </w:r>
      <w:r w:rsidR="0015206C">
        <w:rPr>
          <w:rFonts w:cs="Arial"/>
          <w:szCs w:val="24"/>
        </w:rPr>
        <w:t xml:space="preserve">already </w:t>
      </w:r>
      <w:r w:rsidR="00F36470">
        <w:rPr>
          <w:rFonts w:cs="Arial"/>
          <w:szCs w:val="24"/>
        </w:rPr>
        <w:t xml:space="preserve">being encouraged to participate in a pre-application </w:t>
      </w:r>
      <w:r w:rsidR="0015206C">
        <w:rPr>
          <w:rFonts w:cs="Arial"/>
          <w:szCs w:val="24"/>
        </w:rPr>
        <w:t xml:space="preserve">community </w:t>
      </w:r>
      <w:r w:rsidR="00F36470">
        <w:rPr>
          <w:rFonts w:cs="Arial"/>
          <w:szCs w:val="24"/>
        </w:rPr>
        <w:t>engagement process with the Parish Council</w:t>
      </w:r>
      <w:r w:rsidR="00963F6A">
        <w:rPr>
          <w:rFonts w:cs="Arial"/>
          <w:szCs w:val="24"/>
        </w:rPr>
        <w:t>, which is en</w:t>
      </w:r>
      <w:r w:rsidR="00FD49F3">
        <w:rPr>
          <w:rFonts w:cs="Arial"/>
          <w:szCs w:val="24"/>
        </w:rPr>
        <w:t>dorsed</w:t>
      </w:r>
      <w:r w:rsidR="00963F6A">
        <w:rPr>
          <w:rFonts w:cs="Arial"/>
          <w:szCs w:val="24"/>
        </w:rPr>
        <w:t xml:space="preserve"> by the NPPF</w:t>
      </w:r>
      <w:r w:rsidR="00F36470">
        <w:rPr>
          <w:rFonts w:cs="Arial"/>
          <w:szCs w:val="24"/>
        </w:rPr>
        <w:t>.</w:t>
      </w:r>
      <w:r w:rsidR="0015206C">
        <w:rPr>
          <w:rFonts w:cs="Arial"/>
          <w:szCs w:val="24"/>
        </w:rPr>
        <w:t xml:space="preserve">  The Steering Group believes that, where additional development above that </w:t>
      </w:r>
      <w:r w:rsidR="00963F6A">
        <w:rPr>
          <w:rFonts w:cs="Arial"/>
          <w:szCs w:val="24"/>
        </w:rPr>
        <w:t xml:space="preserve">which is </w:t>
      </w:r>
      <w:r w:rsidR="0015206C">
        <w:rPr>
          <w:rFonts w:cs="Arial"/>
          <w:szCs w:val="24"/>
        </w:rPr>
        <w:t>required by the District</w:t>
      </w:r>
      <w:r w:rsidR="002317B0">
        <w:rPr>
          <w:rFonts w:cs="Arial"/>
          <w:szCs w:val="24"/>
        </w:rPr>
        <w:t xml:space="preserve"> is proposed</w:t>
      </w:r>
      <w:r w:rsidR="0015206C">
        <w:rPr>
          <w:rFonts w:cs="Arial"/>
          <w:szCs w:val="24"/>
        </w:rPr>
        <w:t>, both process</w:t>
      </w:r>
      <w:r w:rsidR="00FD49F3">
        <w:rPr>
          <w:rFonts w:cs="Arial"/>
          <w:szCs w:val="24"/>
        </w:rPr>
        <w:t>es</w:t>
      </w:r>
      <w:r w:rsidR="0015206C">
        <w:rPr>
          <w:rFonts w:cs="Arial"/>
          <w:szCs w:val="24"/>
        </w:rPr>
        <w:t xml:space="preserve"> should be </w:t>
      </w:r>
      <w:r w:rsidR="00B9057E">
        <w:rPr>
          <w:rFonts w:cs="Arial"/>
          <w:szCs w:val="24"/>
        </w:rPr>
        <w:t>used</w:t>
      </w:r>
      <w:r w:rsidR="0015206C">
        <w:rPr>
          <w:rFonts w:cs="Arial"/>
          <w:szCs w:val="24"/>
        </w:rPr>
        <w:t>, but that the neighbourhood plan stage should remain as a mandatory gate to be passed.</w:t>
      </w:r>
    </w:p>
    <w:p w14:paraId="3344C721" w14:textId="77777777" w:rsidR="00FE5179" w:rsidRPr="00F63000" w:rsidRDefault="00FE5179" w:rsidP="00FE5179">
      <w:pPr>
        <w:framePr w:w="10591" w:h="12501" w:hSpace="180" w:wrap="around" w:vAnchor="text" w:hAnchor="page" w:x="781" w:y="1"/>
        <w:pBdr>
          <w:top w:val="single" w:sz="6" w:space="1" w:color="auto"/>
          <w:left w:val="single" w:sz="6" w:space="1" w:color="auto"/>
          <w:bottom w:val="single" w:sz="6" w:space="1" w:color="auto"/>
          <w:right w:val="single" w:sz="6" w:space="1" w:color="auto"/>
        </w:pBdr>
        <w:rPr>
          <w:rFonts w:cs="Arial"/>
          <w:sz w:val="28"/>
          <w:szCs w:val="28"/>
        </w:rPr>
      </w:pPr>
    </w:p>
    <w:p w14:paraId="709807B0" w14:textId="77777777" w:rsidR="00260EF6" w:rsidRPr="00474B7A" w:rsidRDefault="00260EF6" w:rsidP="00FE5179">
      <w:pPr>
        <w:pStyle w:val="NoSpacing"/>
        <w:spacing w:line="276" w:lineRule="auto"/>
        <w:rPr>
          <w:rFonts w:ascii="Arial" w:hAnsi="Arial" w:cs="Arial"/>
          <w:b/>
          <w:sz w:val="24"/>
          <w:szCs w:val="24"/>
        </w:rPr>
      </w:pPr>
      <w:r w:rsidRPr="00F63000">
        <w:rPr>
          <w:rFonts w:ascii="Arial" w:hAnsi="Arial" w:cs="Arial"/>
          <w:b/>
          <w:sz w:val="28"/>
          <w:szCs w:val="28"/>
        </w:rPr>
        <w:t xml:space="preserve"> </w:t>
      </w:r>
      <w:r w:rsidRPr="00474B7A">
        <w:rPr>
          <w:rFonts w:ascii="Arial" w:hAnsi="Arial" w:cs="Arial"/>
          <w:b/>
          <w:sz w:val="24"/>
          <w:szCs w:val="24"/>
        </w:rPr>
        <w:t>Continue on a separate sheet if necessary</w:t>
      </w:r>
    </w:p>
    <w:p w14:paraId="136BEED0" w14:textId="77777777" w:rsidR="00FE5179" w:rsidRPr="00474B7A" w:rsidRDefault="00FE5179" w:rsidP="00FE5179">
      <w:pPr>
        <w:pStyle w:val="NoSpacing"/>
        <w:rPr>
          <w:rFonts w:ascii="Arial" w:hAnsi="Arial" w:cs="Arial"/>
          <w:iCs/>
          <w:sz w:val="24"/>
          <w:szCs w:val="24"/>
        </w:rPr>
      </w:pPr>
    </w:p>
    <w:p w14:paraId="2EB56F6A" w14:textId="77777777" w:rsidR="00FE5179" w:rsidRPr="00474B7A" w:rsidRDefault="00FE5179" w:rsidP="00FE5179">
      <w:pPr>
        <w:pStyle w:val="NoSpacing"/>
        <w:rPr>
          <w:rFonts w:ascii="Arial" w:hAnsi="Arial" w:cs="Arial"/>
          <w:iCs/>
          <w:sz w:val="24"/>
          <w:szCs w:val="24"/>
        </w:rPr>
      </w:pPr>
    </w:p>
    <w:p w14:paraId="018004C9" w14:textId="77777777" w:rsidR="00354C90" w:rsidRPr="00474B7A" w:rsidRDefault="00354C90" w:rsidP="00FE5179">
      <w:pPr>
        <w:pStyle w:val="NoSpacing"/>
        <w:numPr>
          <w:ilvl w:val="0"/>
          <w:numId w:val="1"/>
        </w:numPr>
        <w:rPr>
          <w:rFonts w:ascii="Arial" w:hAnsi="Arial" w:cs="Arial"/>
          <w:i/>
          <w:iCs/>
          <w:sz w:val="24"/>
          <w:szCs w:val="24"/>
        </w:rPr>
      </w:pPr>
      <w:r w:rsidRPr="00474B7A">
        <w:rPr>
          <w:rFonts w:ascii="Arial" w:hAnsi="Arial" w:cs="Arial"/>
          <w:b/>
          <w:bCs/>
          <w:sz w:val="24"/>
          <w:szCs w:val="24"/>
        </w:rPr>
        <w:lastRenderedPageBreak/>
        <w:t xml:space="preserve">Please set out the modification(s) you consider necessary to make the Local Plan legally compliant and sound, in respect of any legal compliance or soundness matters you have identified in Question 5 above. </w:t>
      </w:r>
    </w:p>
    <w:p w14:paraId="27444D3E" w14:textId="77777777" w:rsidR="00354C90" w:rsidRPr="00474B7A" w:rsidRDefault="00354C90" w:rsidP="00354C90">
      <w:pPr>
        <w:pStyle w:val="NoSpacing"/>
        <w:ind w:left="360"/>
        <w:rPr>
          <w:rFonts w:ascii="Arial" w:hAnsi="Arial" w:cs="Arial"/>
          <w:i/>
          <w:iCs/>
          <w:sz w:val="24"/>
          <w:szCs w:val="24"/>
        </w:rPr>
      </w:pPr>
    </w:p>
    <w:p w14:paraId="0253FC2D" w14:textId="77777777" w:rsidR="00354C90" w:rsidRPr="00474B7A" w:rsidRDefault="00354C90" w:rsidP="00354C90">
      <w:pPr>
        <w:pStyle w:val="NoSpacing"/>
        <w:ind w:left="720"/>
        <w:rPr>
          <w:rFonts w:ascii="Arial" w:hAnsi="Arial" w:cs="Arial"/>
          <w:iCs/>
          <w:sz w:val="24"/>
          <w:szCs w:val="24"/>
        </w:rPr>
      </w:pPr>
      <w:r w:rsidRPr="00474B7A">
        <w:rPr>
          <w:rFonts w:ascii="Arial" w:hAnsi="Arial" w:cs="Arial"/>
          <w:iCs/>
          <w:sz w:val="24"/>
          <w:szCs w:val="24"/>
        </w:rPr>
        <w:t>(Please note that non-compliance with the duty to co-operate is incapable of modification at examination).  You will need to say why each modification will make the Local Plan legally compliant or sound.  It will be helpful if you are able to put forward your suggested revised wording of any policy or text. Please be as precise as possible</w:t>
      </w:r>
    </w:p>
    <w:p w14:paraId="6AFDEF3F" w14:textId="77777777" w:rsidR="00354C90" w:rsidRPr="00F63000" w:rsidRDefault="00354C90" w:rsidP="00354C90">
      <w:pPr>
        <w:pStyle w:val="NoSpacing"/>
        <w:spacing w:line="276" w:lineRule="auto"/>
        <w:rPr>
          <w:rFonts w:ascii="Arial" w:hAnsi="Arial" w:cs="Arial"/>
          <w:b/>
          <w:sz w:val="28"/>
          <w:szCs w:val="28"/>
        </w:rPr>
      </w:pPr>
    </w:p>
    <w:p w14:paraId="2AD0427B" w14:textId="77777777" w:rsidR="003D4888" w:rsidRDefault="003D4888" w:rsidP="003D4888">
      <w:pPr>
        <w:framePr w:w="10631" w:h="10892" w:hSpace="180" w:wrap="around" w:vAnchor="text" w:hAnchor="page" w:x="781" w:y="99"/>
        <w:pBdr>
          <w:top w:val="single" w:sz="6" w:space="1" w:color="auto"/>
          <w:left w:val="single" w:sz="6" w:space="1" w:color="auto"/>
          <w:bottom w:val="single" w:sz="6" w:space="1" w:color="auto"/>
          <w:right w:val="single" w:sz="6" w:space="1" w:color="auto"/>
        </w:pBdr>
        <w:autoSpaceDE w:val="0"/>
        <w:autoSpaceDN w:val="0"/>
        <w:adjustRightInd w:val="0"/>
        <w:ind w:right="0"/>
        <w:rPr>
          <w:rFonts w:cs="Arial"/>
          <w:szCs w:val="24"/>
        </w:rPr>
      </w:pPr>
      <w:r>
        <w:rPr>
          <w:rFonts w:cs="Arial"/>
          <w:szCs w:val="24"/>
        </w:rPr>
        <w:t>In line with the reasoning above</w:t>
      </w:r>
      <w:r w:rsidR="00717591">
        <w:rPr>
          <w:rFonts w:cs="Arial"/>
          <w:szCs w:val="24"/>
        </w:rPr>
        <w:t xml:space="preserve">, it is </w:t>
      </w:r>
      <w:r w:rsidR="00D21DFF">
        <w:rPr>
          <w:rFonts w:cs="Arial"/>
          <w:szCs w:val="24"/>
        </w:rPr>
        <w:t>suggested</w:t>
      </w:r>
      <w:r w:rsidR="00717591">
        <w:rPr>
          <w:rFonts w:cs="Arial"/>
          <w:szCs w:val="24"/>
        </w:rPr>
        <w:t xml:space="preserve"> that</w:t>
      </w:r>
      <w:r>
        <w:rPr>
          <w:rFonts w:cs="Arial"/>
          <w:szCs w:val="24"/>
        </w:rPr>
        <w:t xml:space="preserve"> the text shown below in red strikethrough should be removed from Paragraph 3 of Policy ST2 of the Plan as follows: </w:t>
      </w:r>
    </w:p>
    <w:p w14:paraId="129341ED" w14:textId="77777777" w:rsidR="003D4888" w:rsidRDefault="003D4888" w:rsidP="003D4888">
      <w:pPr>
        <w:framePr w:w="10631" w:h="10892" w:hSpace="180" w:wrap="around" w:vAnchor="text" w:hAnchor="page" w:x="781" w:y="99"/>
        <w:pBdr>
          <w:top w:val="single" w:sz="6" w:space="1" w:color="auto"/>
          <w:left w:val="single" w:sz="6" w:space="1" w:color="auto"/>
          <w:bottom w:val="single" w:sz="6" w:space="1" w:color="auto"/>
          <w:right w:val="single" w:sz="6" w:space="1" w:color="auto"/>
        </w:pBdr>
        <w:autoSpaceDE w:val="0"/>
        <w:autoSpaceDN w:val="0"/>
        <w:adjustRightInd w:val="0"/>
        <w:ind w:right="0"/>
        <w:rPr>
          <w:rFonts w:cs="Arial"/>
          <w:szCs w:val="24"/>
        </w:rPr>
      </w:pPr>
    </w:p>
    <w:p w14:paraId="3654E163" w14:textId="77777777" w:rsidR="003D4888" w:rsidRDefault="00D21DFF" w:rsidP="003D4888">
      <w:pPr>
        <w:framePr w:w="10631" w:h="10892" w:hSpace="180" w:wrap="around" w:vAnchor="text" w:hAnchor="page" w:x="781" w:y="99"/>
        <w:pBdr>
          <w:top w:val="single" w:sz="6" w:space="1" w:color="auto"/>
          <w:left w:val="single" w:sz="6" w:space="1" w:color="auto"/>
          <w:bottom w:val="single" w:sz="6" w:space="1" w:color="auto"/>
          <w:right w:val="single" w:sz="6" w:space="1" w:color="auto"/>
        </w:pBdr>
        <w:autoSpaceDE w:val="0"/>
        <w:autoSpaceDN w:val="0"/>
        <w:adjustRightInd w:val="0"/>
        <w:ind w:right="0"/>
        <w:rPr>
          <w:rFonts w:cs="Arial"/>
          <w:szCs w:val="24"/>
        </w:rPr>
      </w:pPr>
      <w:r>
        <w:rPr>
          <w:rFonts w:cs="Arial"/>
          <w:szCs w:val="24"/>
        </w:rPr>
        <w:t>“</w:t>
      </w:r>
      <w:r w:rsidR="003D4888">
        <w:rPr>
          <w:rFonts w:cs="Arial"/>
          <w:szCs w:val="24"/>
        </w:rPr>
        <w:t>3. Where the growth requirement for an eligible Large or Small Rural Settlement has been achieved, additional residential development will only be supported where it can be demonstrated that it has the support of the community through the preparation of a neighbourhood plan (including a review)</w:t>
      </w:r>
      <w:r w:rsidR="003D4888" w:rsidRPr="003D4888">
        <w:rPr>
          <w:rFonts w:cs="Arial"/>
          <w:strike/>
          <w:color w:val="FF0000"/>
          <w:szCs w:val="24"/>
        </w:rPr>
        <w:t>, or through a developer-led pre-application community consultation</w:t>
      </w:r>
      <w:r w:rsidR="003D4888" w:rsidRPr="003D4888">
        <w:rPr>
          <w:rFonts w:cs="Arial"/>
          <w:color w:val="FF0000"/>
          <w:szCs w:val="24"/>
        </w:rPr>
        <w:t xml:space="preserve"> </w:t>
      </w:r>
      <w:r w:rsidR="003D4888">
        <w:rPr>
          <w:rFonts w:cs="Arial"/>
          <w:szCs w:val="24"/>
        </w:rPr>
        <w:t>where it is proposing:</w:t>
      </w:r>
    </w:p>
    <w:p w14:paraId="715766F5" w14:textId="77777777" w:rsidR="003D4888" w:rsidRDefault="003D4888" w:rsidP="003D4888">
      <w:pPr>
        <w:framePr w:w="10631" w:h="10892" w:hSpace="180" w:wrap="around" w:vAnchor="text" w:hAnchor="page" w:x="781" w:y="99"/>
        <w:pBdr>
          <w:top w:val="single" w:sz="6" w:space="1" w:color="auto"/>
          <w:left w:val="single" w:sz="6" w:space="1" w:color="auto"/>
          <w:bottom w:val="single" w:sz="6" w:space="1" w:color="auto"/>
          <w:right w:val="single" w:sz="6" w:space="1" w:color="auto"/>
        </w:pBdr>
        <w:autoSpaceDE w:val="0"/>
        <w:autoSpaceDN w:val="0"/>
        <w:adjustRightInd w:val="0"/>
        <w:ind w:right="0"/>
        <w:rPr>
          <w:rFonts w:cs="Arial"/>
          <w:szCs w:val="24"/>
        </w:rPr>
      </w:pPr>
    </w:p>
    <w:p w14:paraId="4115B698" w14:textId="77777777" w:rsidR="003D4888" w:rsidRDefault="003D4888" w:rsidP="003D4888">
      <w:pPr>
        <w:framePr w:w="10631" w:h="10892" w:hSpace="180" w:wrap="around" w:vAnchor="text" w:hAnchor="page" w:x="781" w:y="99"/>
        <w:pBdr>
          <w:top w:val="single" w:sz="6" w:space="1" w:color="auto"/>
          <w:left w:val="single" w:sz="6" w:space="1" w:color="auto"/>
          <w:bottom w:val="single" w:sz="6" w:space="1" w:color="auto"/>
          <w:right w:val="single" w:sz="6" w:space="1" w:color="auto"/>
        </w:pBdr>
        <w:autoSpaceDE w:val="0"/>
        <w:autoSpaceDN w:val="0"/>
        <w:adjustRightInd w:val="0"/>
        <w:ind w:right="0"/>
        <w:rPr>
          <w:rFonts w:cs="Arial"/>
          <w:szCs w:val="24"/>
        </w:rPr>
      </w:pPr>
      <w:r>
        <w:rPr>
          <w:rFonts w:cs="Arial"/>
          <w:szCs w:val="24"/>
        </w:rPr>
        <w:t>a) the appropriate conversion of an existing building(s) within an eligible settlement;</w:t>
      </w:r>
    </w:p>
    <w:p w14:paraId="790ACD24" w14:textId="77777777" w:rsidR="003D4888" w:rsidRDefault="003D4888" w:rsidP="003D4888">
      <w:pPr>
        <w:framePr w:w="10631" w:h="10892" w:hSpace="180" w:wrap="around" w:vAnchor="text" w:hAnchor="page" w:x="781" w:y="99"/>
        <w:pBdr>
          <w:top w:val="single" w:sz="6" w:space="1" w:color="auto"/>
          <w:left w:val="single" w:sz="6" w:space="1" w:color="auto"/>
          <w:bottom w:val="single" w:sz="6" w:space="1" w:color="auto"/>
          <w:right w:val="single" w:sz="6" w:space="1" w:color="auto"/>
        </w:pBdr>
        <w:autoSpaceDE w:val="0"/>
        <w:autoSpaceDN w:val="0"/>
        <w:adjustRightInd w:val="0"/>
        <w:ind w:right="0"/>
        <w:rPr>
          <w:rFonts w:cs="Arial"/>
          <w:szCs w:val="24"/>
        </w:rPr>
      </w:pPr>
    </w:p>
    <w:p w14:paraId="2E6CDBCF" w14:textId="77777777" w:rsidR="003D4888" w:rsidRDefault="003D4888" w:rsidP="003D4888">
      <w:pPr>
        <w:framePr w:w="10631" w:h="10892" w:hSpace="180" w:wrap="around" w:vAnchor="text" w:hAnchor="page" w:x="781" w:y="99"/>
        <w:pBdr>
          <w:top w:val="single" w:sz="6" w:space="1" w:color="auto"/>
          <w:left w:val="single" w:sz="6" w:space="1" w:color="auto"/>
          <w:bottom w:val="single" w:sz="6" w:space="1" w:color="auto"/>
          <w:right w:val="single" w:sz="6" w:space="1" w:color="auto"/>
        </w:pBdr>
        <w:autoSpaceDE w:val="0"/>
        <w:autoSpaceDN w:val="0"/>
        <w:adjustRightInd w:val="0"/>
        <w:ind w:right="0"/>
        <w:rPr>
          <w:rFonts w:cs="Arial"/>
          <w:szCs w:val="24"/>
        </w:rPr>
      </w:pPr>
      <w:r>
        <w:rPr>
          <w:rFonts w:cs="Arial"/>
          <w:szCs w:val="24"/>
        </w:rPr>
        <w:t>b) to bring redundant, disused buildings and/or land into residential use and would enhance its immediate surroundings;</w:t>
      </w:r>
    </w:p>
    <w:p w14:paraId="2139663F" w14:textId="77777777" w:rsidR="003D4888" w:rsidRDefault="003D4888" w:rsidP="003D4888">
      <w:pPr>
        <w:framePr w:w="10631" w:h="10892" w:hSpace="180" w:wrap="around" w:vAnchor="text" w:hAnchor="page" w:x="781" w:y="99"/>
        <w:pBdr>
          <w:top w:val="single" w:sz="6" w:space="1" w:color="auto"/>
          <w:left w:val="single" w:sz="6" w:space="1" w:color="auto"/>
          <w:bottom w:val="single" w:sz="6" w:space="1" w:color="auto"/>
          <w:right w:val="single" w:sz="6" w:space="1" w:color="auto"/>
        </w:pBdr>
        <w:autoSpaceDE w:val="0"/>
        <w:autoSpaceDN w:val="0"/>
        <w:adjustRightInd w:val="0"/>
        <w:ind w:right="0"/>
        <w:rPr>
          <w:rFonts w:cs="Arial"/>
          <w:szCs w:val="24"/>
        </w:rPr>
      </w:pPr>
    </w:p>
    <w:p w14:paraId="321454C1" w14:textId="77777777" w:rsidR="003D4888" w:rsidRDefault="003D4888" w:rsidP="003D4888">
      <w:pPr>
        <w:framePr w:w="10631" w:h="10892" w:hSpace="180" w:wrap="around" w:vAnchor="text" w:hAnchor="page" w:x="781" w:y="99"/>
        <w:pBdr>
          <w:top w:val="single" w:sz="6" w:space="1" w:color="auto"/>
          <w:left w:val="single" w:sz="6" w:space="1" w:color="auto"/>
          <w:bottom w:val="single" w:sz="6" w:space="1" w:color="auto"/>
          <w:right w:val="single" w:sz="6" w:space="1" w:color="auto"/>
        </w:pBdr>
        <w:autoSpaceDE w:val="0"/>
        <w:autoSpaceDN w:val="0"/>
        <w:adjustRightInd w:val="0"/>
        <w:ind w:right="0"/>
        <w:rPr>
          <w:rFonts w:cs="Arial"/>
          <w:szCs w:val="24"/>
        </w:rPr>
      </w:pPr>
      <w:r>
        <w:rPr>
          <w:rFonts w:cs="Arial"/>
          <w:szCs w:val="24"/>
        </w:rPr>
        <w:t>c) accommodation for forestry or agricultural workers in accordance with Policy ST34;</w:t>
      </w:r>
    </w:p>
    <w:p w14:paraId="51045019" w14:textId="77777777" w:rsidR="003D4888" w:rsidRDefault="003D4888" w:rsidP="003D4888">
      <w:pPr>
        <w:framePr w:w="10631" w:h="10892" w:hSpace="180" w:wrap="around" w:vAnchor="text" w:hAnchor="page" w:x="781" w:y="99"/>
        <w:pBdr>
          <w:top w:val="single" w:sz="6" w:space="1" w:color="auto"/>
          <w:left w:val="single" w:sz="6" w:space="1" w:color="auto"/>
          <w:bottom w:val="single" w:sz="6" w:space="1" w:color="auto"/>
          <w:right w:val="single" w:sz="6" w:space="1" w:color="auto"/>
        </w:pBdr>
        <w:autoSpaceDE w:val="0"/>
        <w:autoSpaceDN w:val="0"/>
        <w:adjustRightInd w:val="0"/>
        <w:ind w:right="0"/>
        <w:rPr>
          <w:rFonts w:cs="Arial"/>
          <w:szCs w:val="24"/>
        </w:rPr>
      </w:pPr>
    </w:p>
    <w:p w14:paraId="2D819CB6" w14:textId="77777777" w:rsidR="003D4888" w:rsidRDefault="003D4888" w:rsidP="003D4888">
      <w:pPr>
        <w:framePr w:w="10631" w:h="10892" w:hSpace="180" w:wrap="around" w:vAnchor="text" w:hAnchor="page" w:x="781" w:y="99"/>
        <w:pBdr>
          <w:top w:val="single" w:sz="6" w:space="1" w:color="auto"/>
          <w:left w:val="single" w:sz="6" w:space="1" w:color="auto"/>
          <w:bottom w:val="single" w:sz="6" w:space="1" w:color="auto"/>
          <w:right w:val="single" w:sz="6" w:space="1" w:color="auto"/>
        </w:pBdr>
        <w:autoSpaceDE w:val="0"/>
        <w:autoSpaceDN w:val="0"/>
        <w:adjustRightInd w:val="0"/>
        <w:ind w:right="0"/>
        <w:rPr>
          <w:rFonts w:cs="Arial"/>
          <w:szCs w:val="24"/>
        </w:rPr>
      </w:pPr>
      <w:r>
        <w:rPr>
          <w:rFonts w:cs="Arial"/>
          <w:szCs w:val="24"/>
        </w:rPr>
        <w:t>d) a design of exceptional quality, that is appropriate to its local context which would significantly enhance its immediate setting in accordance with Policy ST35;</w:t>
      </w:r>
    </w:p>
    <w:p w14:paraId="6065AC7C" w14:textId="77777777" w:rsidR="003D4888" w:rsidRDefault="003D4888" w:rsidP="003D4888">
      <w:pPr>
        <w:framePr w:w="10631" w:h="10892" w:hSpace="180" w:wrap="around" w:vAnchor="text" w:hAnchor="page" w:x="781" w:y="99"/>
        <w:pBdr>
          <w:top w:val="single" w:sz="6" w:space="1" w:color="auto"/>
          <w:left w:val="single" w:sz="6" w:space="1" w:color="auto"/>
          <w:bottom w:val="single" w:sz="6" w:space="1" w:color="auto"/>
          <w:right w:val="single" w:sz="6" w:space="1" w:color="auto"/>
        </w:pBdr>
        <w:autoSpaceDE w:val="0"/>
        <w:autoSpaceDN w:val="0"/>
        <w:adjustRightInd w:val="0"/>
        <w:ind w:right="0"/>
        <w:rPr>
          <w:rFonts w:cs="Arial"/>
          <w:szCs w:val="24"/>
        </w:rPr>
      </w:pPr>
    </w:p>
    <w:p w14:paraId="3796FDFE" w14:textId="77777777" w:rsidR="00354C90" w:rsidRPr="00F63000" w:rsidRDefault="003D4888" w:rsidP="003D4888">
      <w:pPr>
        <w:framePr w:w="10631" w:h="10892" w:hSpace="180" w:wrap="around" w:vAnchor="text" w:hAnchor="page" w:x="781" w:y="99"/>
        <w:pBdr>
          <w:top w:val="single" w:sz="6" w:space="1" w:color="auto"/>
          <w:left w:val="single" w:sz="6" w:space="1" w:color="auto"/>
          <w:bottom w:val="single" w:sz="6" w:space="1" w:color="auto"/>
          <w:right w:val="single" w:sz="6" w:space="1" w:color="auto"/>
        </w:pBdr>
        <w:autoSpaceDE w:val="0"/>
        <w:autoSpaceDN w:val="0"/>
        <w:adjustRightInd w:val="0"/>
        <w:ind w:right="0"/>
        <w:rPr>
          <w:rFonts w:cs="Arial"/>
          <w:sz w:val="28"/>
          <w:szCs w:val="28"/>
        </w:rPr>
      </w:pPr>
      <w:r>
        <w:rPr>
          <w:rFonts w:cs="Arial"/>
          <w:szCs w:val="24"/>
        </w:rPr>
        <w:t>e) an exceptions site or First Homes exception site in accordance with Policy ST29.</w:t>
      </w:r>
      <w:r w:rsidR="00D21DFF">
        <w:rPr>
          <w:rFonts w:cs="Arial"/>
          <w:szCs w:val="24"/>
        </w:rPr>
        <w:t>”</w:t>
      </w:r>
    </w:p>
    <w:p w14:paraId="369AD729" w14:textId="77777777" w:rsidR="00354C90" w:rsidRPr="00474B7A" w:rsidRDefault="00354C90" w:rsidP="00354C90">
      <w:pPr>
        <w:rPr>
          <w:rFonts w:cs="Arial"/>
          <w:b/>
          <w:szCs w:val="24"/>
        </w:rPr>
      </w:pPr>
      <w:r w:rsidRPr="00474B7A">
        <w:rPr>
          <w:rFonts w:cs="Arial"/>
          <w:b/>
          <w:szCs w:val="24"/>
        </w:rPr>
        <w:t>Continue on a separate sheet if necessary</w:t>
      </w:r>
    </w:p>
    <w:p w14:paraId="6D3D0A39" w14:textId="77777777" w:rsidR="004A4BE3" w:rsidRPr="00474B7A" w:rsidRDefault="004A4BE3">
      <w:pPr>
        <w:spacing w:after="160" w:line="259" w:lineRule="auto"/>
        <w:ind w:right="0"/>
        <w:rPr>
          <w:rFonts w:cs="Arial"/>
          <w:b/>
          <w:szCs w:val="24"/>
        </w:rPr>
      </w:pPr>
    </w:p>
    <w:p w14:paraId="59BE0DBD" w14:textId="77777777" w:rsidR="004A4BE3" w:rsidRPr="00474B7A" w:rsidRDefault="004A4BE3" w:rsidP="004A4BE3">
      <w:pPr>
        <w:pStyle w:val="NoSpacing"/>
        <w:rPr>
          <w:rFonts w:ascii="Arial" w:hAnsi="Arial" w:cs="Arial"/>
          <w:sz w:val="24"/>
          <w:szCs w:val="24"/>
        </w:rPr>
      </w:pPr>
      <w:r w:rsidRPr="00474B7A">
        <w:rPr>
          <w:rFonts w:ascii="Arial" w:hAnsi="Arial" w:cs="Arial"/>
          <w:b/>
          <w:bCs/>
          <w:sz w:val="24"/>
          <w:szCs w:val="24"/>
        </w:rPr>
        <w:t xml:space="preserve">Please note: </w:t>
      </w:r>
      <w:r w:rsidRPr="00474B7A">
        <w:rPr>
          <w:rFonts w:ascii="Arial" w:hAnsi="Arial" w:cs="Arial"/>
          <w:iCs/>
          <w:sz w:val="24"/>
          <w:szCs w:val="24"/>
        </w:rPr>
        <w:t>In your representation you should provide succinctly all the evidence and supporting information necessary to support your representation and your suggested modification(s).  You should not assume that you will have a further opportunity to make submissions.</w:t>
      </w:r>
    </w:p>
    <w:p w14:paraId="6B21EE30" w14:textId="77777777" w:rsidR="004A4BE3" w:rsidRPr="00474B7A" w:rsidRDefault="004A4BE3" w:rsidP="004A4BE3">
      <w:pPr>
        <w:pStyle w:val="NoSpacing"/>
        <w:rPr>
          <w:rFonts w:ascii="Arial" w:hAnsi="Arial" w:cs="Arial"/>
          <w:b/>
          <w:bCs/>
          <w:iCs/>
          <w:sz w:val="24"/>
          <w:szCs w:val="24"/>
        </w:rPr>
      </w:pPr>
      <w:r w:rsidRPr="00474B7A">
        <w:rPr>
          <w:rFonts w:ascii="Arial" w:hAnsi="Arial" w:cs="Arial"/>
          <w:b/>
          <w:bCs/>
          <w:iCs/>
          <w:sz w:val="24"/>
          <w:szCs w:val="24"/>
        </w:rPr>
        <w:lastRenderedPageBreak/>
        <w:t>After this stage, further submissions may only be made if invited by the Inspector, based on the matters and issues he or she identifies for examination.</w:t>
      </w:r>
    </w:p>
    <w:p w14:paraId="0FBBA22C" w14:textId="77777777" w:rsidR="004A4BE3" w:rsidRPr="00474B7A" w:rsidRDefault="004A4BE3">
      <w:pPr>
        <w:spacing w:after="160" w:line="259" w:lineRule="auto"/>
        <w:ind w:right="0"/>
        <w:rPr>
          <w:rFonts w:cs="Arial"/>
          <w:b/>
          <w:szCs w:val="24"/>
        </w:rPr>
      </w:pPr>
    </w:p>
    <w:p w14:paraId="2C4939D8" w14:textId="77777777" w:rsidR="004A4BE3" w:rsidRPr="00474B7A" w:rsidRDefault="004A4BE3" w:rsidP="004A4BE3">
      <w:pPr>
        <w:pStyle w:val="NoSpacing"/>
        <w:numPr>
          <w:ilvl w:val="0"/>
          <w:numId w:val="1"/>
        </w:numPr>
        <w:rPr>
          <w:rFonts w:ascii="Arial" w:hAnsi="Arial" w:cs="Arial"/>
          <w:b/>
          <w:bCs/>
          <w:sz w:val="24"/>
          <w:szCs w:val="24"/>
        </w:rPr>
      </w:pPr>
      <w:r w:rsidRPr="00474B7A">
        <w:rPr>
          <w:rFonts w:ascii="Arial" w:hAnsi="Arial" w:cs="Arial"/>
          <w:b/>
          <w:bCs/>
          <w:sz w:val="24"/>
          <w:szCs w:val="24"/>
        </w:rPr>
        <w:t>If your representation is seeking a modification to the plan, do you consider it necessary to participate in examination hearing session(s)?</w:t>
      </w:r>
    </w:p>
    <w:p w14:paraId="103CCE5E" w14:textId="77777777" w:rsidR="004A4BE3" w:rsidRPr="00474B7A" w:rsidRDefault="004A4BE3">
      <w:pPr>
        <w:spacing w:after="160" w:line="259" w:lineRule="auto"/>
        <w:ind w:right="0"/>
        <w:rPr>
          <w:rFonts w:cs="Arial"/>
          <w:b/>
          <w:szCs w:val="24"/>
        </w:rPr>
      </w:pPr>
    </w:p>
    <w:p w14:paraId="07C596C9" w14:textId="77777777" w:rsidR="00F63000" w:rsidRPr="00474B7A" w:rsidRDefault="004A4BE3" w:rsidP="004A4BE3">
      <w:pPr>
        <w:spacing w:line="360" w:lineRule="auto"/>
        <w:rPr>
          <w:rFonts w:cs="Arial"/>
          <w:szCs w:val="24"/>
        </w:rPr>
      </w:pPr>
      <w:r w:rsidRPr="00474B7A">
        <w:rPr>
          <w:rFonts w:cs="Arial"/>
          <w:szCs w:val="24"/>
        </w:rPr>
        <w:t>Yes, I wish to parti</w:t>
      </w:r>
      <w:r w:rsidR="00F63000" w:rsidRPr="00474B7A">
        <w:rPr>
          <w:rFonts w:cs="Arial"/>
          <w:szCs w:val="24"/>
        </w:rPr>
        <w:t>cipate in hearing session(s)</w:t>
      </w:r>
    </w:p>
    <w:p w14:paraId="42365E0F" w14:textId="77777777" w:rsidR="004A4BE3" w:rsidRPr="00474B7A" w:rsidRDefault="004A4BE3" w:rsidP="00F63000">
      <w:pPr>
        <w:spacing w:line="360" w:lineRule="auto"/>
        <w:jc w:val="right"/>
        <w:rPr>
          <w:rFonts w:cs="Arial"/>
          <w:szCs w:val="24"/>
        </w:rPr>
      </w:pPr>
      <w:r w:rsidRPr="00474B7A">
        <w:rPr>
          <w:rFonts w:cs="Arial"/>
          <w:szCs w:val="24"/>
        </w:rPr>
        <w:t>Yes</w:t>
      </w:r>
      <w:r w:rsidRPr="00474B7A">
        <w:rPr>
          <w:rFonts w:cs="Arial"/>
          <w:szCs w:val="24"/>
        </w:rPr>
        <w:tab/>
      </w:r>
      <w:r w:rsidRPr="00474B7A">
        <w:rPr>
          <w:rFonts w:cs="Arial"/>
          <w:szCs w:val="24"/>
        </w:rPr>
        <w:fldChar w:fldCharType="begin">
          <w:ffData>
            <w:name w:val="Check3"/>
            <w:enabled/>
            <w:calcOnExit w:val="0"/>
            <w:checkBox>
              <w:sizeAuto/>
              <w:default w:val="0"/>
            </w:checkBox>
          </w:ffData>
        </w:fldChar>
      </w:r>
      <w:r w:rsidRPr="00474B7A">
        <w:rPr>
          <w:rFonts w:cs="Arial"/>
          <w:szCs w:val="24"/>
        </w:rPr>
        <w:instrText xml:space="preserve"> FORMCHECKBOX </w:instrText>
      </w:r>
      <w:r w:rsidR="003E0FBC">
        <w:rPr>
          <w:rFonts w:cs="Arial"/>
          <w:szCs w:val="24"/>
        </w:rPr>
      </w:r>
      <w:r w:rsidR="003E0FBC">
        <w:rPr>
          <w:rFonts w:cs="Arial"/>
          <w:szCs w:val="24"/>
        </w:rPr>
        <w:fldChar w:fldCharType="separate"/>
      </w:r>
      <w:r w:rsidRPr="00474B7A">
        <w:rPr>
          <w:rFonts w:cs="Arial"/>
          <w:szCs w:val="24"/>
        </w:rPr>
        <w:fldChar w:fldCharType="end"/>
      </w:r>
    </w:p>
    <w:p w14:paraId="3AC33267" w14:textId="77777777" w:rsidR="00F63000" w:rsidRPr="00474B7A" w:rsidRDefault="004A4BE3" w:rsidP="004A4BE3">
      <w:pPr>
        <w:spacing w:line="360" w:lineRule="auto"/>
        <w:rPr>
          <w:rFonts w:cs="Arial"/>
          <w:szCs w:val="24"/>
        </w:rPr>
      </w:pPr>
      <w:r w:rsidRPr="00474B7A">
        <w:rPr>
          <w:rFonts w:cs="Arial"/>
          <w:szCs w:val="24"/>
        </w:rPr>
        <w:t>No, I do not wish to partic</w:t>
      </w:r>
      <w:r w:rsidR="00F63000" w:rsidRPr="00474B7A">
        <w:rPr>
          <w:rFonts w:cs="Arial"/>
          <w:szCs w:val="24"/>
        </w:rPr>
        <w:t>ipate in hearing session(s)</w:t>
      </w:r>
      <w:r w:rsidR="00F63000" w:rsidRPr="00474B7A">
        <w:rPr>
          <w:rFonts w:cs="Arial"/>
          <w:szCs w:val="24"/>
        </w:rPr>
        <w:tab/>
      </w:r>
    </w:p>
    <w:p w14:paraId="6D7161CC" w14:textId="77777777" w:rsidR="00FE5179" w:rsidRPr="00474B7A" w:rsidRDefault="004A4BE3" w:rsidP="00F63000">
      <w:pPr>
        <w:spacing w:line="360" w:lineRule="auto"/>
        <w:jc w:val="right"/>
        <w:rPr>
          <w:rFonts w:cs="Arial"/>
          <w:szCs w:val="24"/>
        </w:rPr>
      </w:pPr>
      <w:r w:rsidRPr="00474B7A">
        <w:rPr>
          <w:rFonts w:cs="Arial"/>
          <w:szCs w:val="24"/>
        </w:rPr>
        <w:t xml:space="preserve">No </w:t>
      </w:r>
      <w:r w:rsidRPr="00474B7A">
        <w:rPr>
          <w:rFonts w:cs="Arial"/>
          <w:szCs w:val="24"/>
        </w:rPr>
        <w:tab/>
      </w:r>
      <w:r w:rsidR="003D4888">
        <w:rPr>
          <w:rFonts w:cs="Arial"/>
          <w:szCs w:val="24"/>
        </w:rPr>
        <w:t>√</w:t>
      </w:r>
    </w:p>
    <w:p w14:paraId="31C1BAC8" w14:textId="77777777" w:rsidR="00FE5179" w:rsidRPr="00F63000" w:rsidRDefault="00FE5179" w:rsidP="00FE5179">
      <w:pPr>
        <w:spacing w:after="160" w:line="259" w:lineRule="auto"/>
        <w:ind w:right="0"/>
        <w:rPr>
          <w:rFonts w:cs="Arial"/>
          <w:b/>
          <w:sz w:val="28"/>
          <w:szCs w:val="28"/>
        </w:rPr>
      </w:pPr>
    </w:p>
    <w:p w14:paraId="7027653E" w14:textId="77777777" w:rsidR="004A4BE3" w:rsidRPr="00474B7A" w:rsidRDefault="004A4BE3" w:rsidP="00FE5179">
      <w:pPr>
        <w:pStyle w:val="ListParagraph"/>
        <w:numPr>
          <w:ilvl w:val="0"/>
          <w:numId w:val="1"/>
        </w:numPr>
        <w:spacing w:after="160" w:line="259" w:lineRule="auto"/>
        <w:ind w:right="0"/>
        <w:rPr>
          <w:rFonts w:cs="Arial"/>
          <w:b/>
          <w:szCs w:val="24"/>
        </w:rPr>
      </w:pPr>
      <w:r w:rsidRPr="00474B7A">
        <w:rPr>
          <w:rFonts w:cs="Arial"/>
          <w:b/>
          <w:bCs/>
          <w:szCs w:val="24"/>
        </w:rPr>
        <w:t xml:space="preserve">If you wish to participate in the hearing session(s), please outline why you consider this to be necessary: </w:t>
      </w:r>
    </w:p>
    <w:p w14:paraId="3263EC84" w14:textId="77777777" w:rsidR="004A4BE3" w:rsidRPr="00474B7A" w:rsidRDefault="004A4BE3">
      <w:pPr>
        <w:spacing w:after="160" w:line="259" w:lineRule="auto"/>
        <w:ind w:right="0"/>
        <w:rPr>
          <w:rFonts w:cs="Arial"/>
          <w:b/>
          <w:szCs w:val="24"/>
        </w:rPr>
      </w:pPr>
    </w:p>
    <w:p w14:paraId="3E755A7F" w14:textId="77777777" w:rsidR="004A4BE3" w:rsidRPr="00474B7A" w:rsidRDefault="003D4888" w:rsidP="004A4BE3">
      <w:pPr>
        <w:framePr w:w="9981" w:h="3341" w:hSpace="180" w:wrap="around" w:vAnchor="text" w:hAnchor="page" w:x="781" w:y="-2"/>
        <w:pBdr>
          <w:top w:val="single" w:sz="6" w:space="1" w:color="auto"/>
          <w:left w:val="single" w:sz="6" w:space="1" w:color="auto"/>
          <w:bottom w:val="single" w:sz="6" w:space="1" w:color="auto"/>
          <w:right w:val="single" w:sz="6" w:space="1" w:color="auto"/>
        </w:pBdr>
        <w:rPr>
          <w:rFonts w:cs="Arial"/>
          <w:szCs w:val="24"/>
        </w:rPr>
      </w:pPr>
      <w:r>
        <w:rPr>
          <w:rFonts w:cs="Arial"/>
          <w:szCs w:val="24"/>
        </w:rPr>
        <w:t>N/A</w:t>
      </w:r>
    </w:p>
    <w:p w14:paraId="371D8C1C" w14:textId="77777777" w:rsidR="004A4BE3" w:rsidRPr="00474B7A" w:rsidRDefault="004A4BE3">
      <w:pPr>
        <w:spacing w:after="160" w:line="259" w:lineRule="auto"/>
        <w:ind w:right="0"/>
        <w:rPr>
          <w:rFonts w:cs="Arial"/>
          <w:b/>
          <w:szCs w:val="24"/>
        </w:rPr>
      </w:pPr>
    </w:p>
    <w:p w14:paraId="0394DD13" w14:textId="77777777" w:rsidR="004A4BE3" w:rsidRPr="00474B7A" w:rsidRDefault="004A4BE3" w:rsidP="004A4BE3">
      <w:pPr>
        <w:pStyle w:val="NoSpacing"/>
        <w:rPr>
          <w:rFonts w:ascii="Arial" w:hAnsi="Arial" w:cs="Arial"/>
          <w:sz w:val="24"/>
          <w:szCs w:val="24"/>
        </w:rPr>
      </w:pPr>
      <w:r w:rsidRPr="00474B7A">
        <w:rPr>
          <w:rFonts w:ascii="Arial" w:hAnsi="Arial" w:cs="Arial"/>
          <w:b/>
          <w:iCs/>
          <w:sz w:val="24"/>
          <w:szCs w:val="24"/>
        </w:rPr>
        <w:t>Please note</w:t>
      </w:r>
      <w:r w:rsidRPr="00474B7A">
        <w:rPr>
          <w:rFonts w:ascii="Arial" w:hAnsi="Arial" w:cs="Arial"/>
          <w:iCs/>
          <w:sz w:val="24"/>
          <w:szCs w:val="24"/>
        </w:rPr>
        <w:t xml:space="preserve"> that the inspector will make the final decision as to who is necessary to participate in hearing sessions, and to which hearing session(s) they should attend, and they will determine the most appropriate procedure to adopt to hear those who wish to participate at the examination hearings</w:t>
      </w:r>
      <w:r w:rsidR="00F63000" w:rsidRPr="00474B7A">
        <w:rPr>
          <w:rFonts w:ascii="Arial" w:hAnsi="Arial" w:cs="Arial"/>
          <w:iCs/>
          <w:sz w:val="24"/>
          <w:szCs w:val="24"/>
        </w:rPr>
        <w:t>.</w:t>
      </w:r>
    </w:p>
    <w:p w14:paraId="00F1DFA6" w14:textId="77777777" w:rsidR="00354C90" w:rsidRPr="00F63000" w:rsidRDefault="00354C90" w:rsidP="00260EF6">
      <w:pPr>
        <w:rPr>
          <w:rFonts w:cs="Arial"/>
          <w:b/>
          <w:sz w:val="28"/>
          <w:szCs w:val="28"/>
        </w:rPr>
      </w:pPr>
    </w:p>
    <w:p w14:paraId="5A1D8A31" w14:textId="77777777" w:rsidR="00474B7A" w:rsidRPr="00F63000" w:rsidRDefault="00BD0025" w:rsidP="00BD0025">
      <w:pPr>
        <w:pStyle w:val="Heading3"/>
        <w:rPr>
          <w:rFonts w:cs="Arial"/>
          <w:b/>
          <w:sz w:val="28"/>
          <w:szCs w:val="28"/>
        </w:rPr>
      </w:pPr>
      <w:r w:rsidRPr="00F63000">
        <w:rPr>
          <w:rFonts w:cs="Arial"/>
          <w:b/>
          <w:sz w:val="28"/>
          <w:szCs w:val="28"/>
        </w:rPr>
        <w:t xml:space="preserve"> </w:t>
      </w:r>
    </w:p>
    <w:p w14:paraId="3A4B5E0F" w14:textId="77777777" w:rsidR="00F63000" w:rsidRDefault="00F63000">
      <w:pPr>
        <w:spacing w:after="160" w:line="259" w:lineRule="auto"/>
        <w:ind w:right="0"/>
        <w:rPr>
          <w:rFonts w:cs="Arial"/>
          <w:szCs w:val="24"/>
        </w:rPr>
      </w:pPr>
    </w:p>
    <w:sectPr w:rsidR="00F63000" w:rsidSect="00B46BFE">
      <w:headerReference w:type="first" r:id="rId15"/>
      <w:pgSz w:w="11906" w:h="16838"/>
      <w:pgMar w:top="720" w:right="720" w:bottom="720" w:left="720" w:header="34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8392C" w14:textId="77777777" w:rsidR="003C60FF" w:rsidRDefault="003C60FF" w:rsidP="008E119C">
      <w:r>
        <w:separator/>
      </w:r>
    </w:p>
  </w:endnote>
  <w:endnote w:type="continuationSeparator" w:id="0">
    <w:p w14:paraId="388DA90F" w14:textId="77777777" w:rsidR="003C60FF" w:rsidRDefault="003C60FF" w:rsidP="008E1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altName w:val="Lato"/>
    <w:panose1 w:val="00000000000000000000"/>
    <w:charset w:val="00"/>
    <w:family w:val="swiss"/>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Script MT Bold">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ED356" w14:textId="77777777" w:rsidR="003C60FF" w:rsidRDefault="003C60FF" w:rsidP="008E119C">
      <w:r>
        <w:separator/>
      </w:r>
    </w:p>
  </w:footnote>
  <w:footnote w:type="continuationSeparator" w:id="0">
    <w:p w14:paraId="57EA492D" w14:textId="77777777" w:rsidR="003C60FF" w:rsidRDefault="003C60FF" w:rsidP="008E11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EB4C3" w14:textId="77777777" w:rsidR="00B46BFE" w:rsidRDefault="00B46BFE" w:rsidP="00B46BFE">
    <w:pPr>
      <w:ind w:right="1418"/>
      <w:jc w:val="right"/>
    </w:pPr>
    <w:r>
      <w:t>Office Use Only</w:t>
    </w:r>
  </w:p>
  <w:p w14:paraId="6F297C39" w14:textId="77777777" w:rsidR="00B46BFE" w:rsidRDefault="00B46BFE" w:rsidP="00B46BFE">
    <w:pPr>
      <w:ind w:right="1418"/>
      <w:jc w:val="right"/>
    </w:pPr>
    <w:r>
      <w:t>Date:</w:t>
    </w:r>
  </w:p>
  <w:p w14:paraId="258F7951" w14:textId="77777777" w:rsidR="00B46BFE" w:rsidRDefault="00B46BFE" w:rsidP="00B46BFE">
    <w:pPr>
      <w:ind w:right="1418"/>
      <w:jc w:val="right"/>
    </w:pPr>
    <w:r>
      <w:t>Ref:</w:t>
    </w:r>
  </w:p>
  <w:p w14:paraId="0C2DCD67" w14:textId="77777777" w:rsidR="00B46BFE" w:rsidRDefault="00B46BFE" w:rsidP="00B46BFE">
    <w:pPr>
      <w:ind w:right="1418"/>
      <w:jc w:val="right"/>
    </w:pPr>
    <w:r>
      <w:t>Ack: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D334F"/>
    <w:multiLevelType w:val="hybridMultilevel"/>
    <w:tmpl w:val="CCA425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BF3596"/>
    <w:multiLevelType w:val="hybridMultilevel"/>
    <w:tmpl w:val="CCA425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C36B20"/>
    <w:multiLevelType w:val="hybridMultilevel"/>
    <w:tmpl w:val="1C48645A"/>
    <w:lvl w:ilvl="0" w:tplc="2F2065FC">
      <w:start w:val="1"/>
      <w:numFmt w:val="decimal"/>
      <w:lvlText w:val="%1."/>
      <w:lvlJc w:val="left"/>
      <w:pPr>
        <w:ind w:left="720" w:hanging="360"/>
      </w:pPr>
      <w:rPr>
        <w:rFonts w:hint="default"/>
        <w:b/>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4032FA"/>
    <w:multiLevelType w:val="hybridMultilevel"/>
    <w:tmpl w:val="CCA425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487CF1"/>
    <w:multiLevelType w:val="hybridMultilevel"/>
    <w:tmpl w:val="6212E8E6"/>
    <w:lvl w:ilvl="0" w:tplc="526A1A1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5029F3"/>
    <w:multiLevelType w:val="hybridMultilevel"/>
    <w:tmpl w:val="F42E24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6447B72"/>
    <w:multiLevelType w:val="hybridMultilevel"/>
    <w:tmpl w:val="6212E8E6"/>
    <w:lvl w:ilvl="0" w:tplc="526A1A1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544087"/>
    <w:multiLevelType w:val="hybridMultilevel"/>
    <w:tmpl w:val="6212E8E6"/>
    <w:lvl w:ilvl="0" w:tplc="526A1A1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5606FD"/>
    <w:multiLevelType w:val="hybridMultilevel"/>
    <w:tmpl w:val="6212E8E6"/>
    <w:lvl w:ilvl="0" w:tplc="526A1A1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E61722"/>
    <w:multiLevelType w:val="hybridMultilevel"/>
    <w:tmpl w:val="6212E8E6"/>
    <w:lvl w:ilvl="0" w:tplc="526A1A1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7617432"/>
    <w:multiLevelType w:val="hybridMultilevel"/>
    <w:tmpl w:val="45C03792"/>
    <w:lvl w:ilvl="0" w:tplc="00FAE60E">
      <w:start w:val="3"/>
      <w:numFmt w:val="decimal"/>
      <w:lvlText w:val="%1."/>
      <w:lvlJc w:val="left"/>
      <w:pPr>
        <w:ind w:left="360" w:hanging="360"/>
      </w:pPr>
      <w:rPr>
        <w:rFonts w:ascii="Arial" w:hAnsi="Arial" w:cs="Arial" w:hint="default"/>
        <w:b/>
        <w:color w:val="000000"/>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7E468EA"/>
    <w:multiLevelType w:val="hybridMultilevel"/>
    <w:tmpl w:val="1C48645A"/>
    <w:lvl w:ilvl="0" w:tplc="2F2065FC">
      <w:start w:val="1"/>
      <w:numFmt w:val="decimal"/>
      <w:lvlText w:val="%1."/>
      <w:lvlJc w:val="left"/>
      <w:pPr>
        <w:ind w:left="720" w:hanging="360"/>
      </w:pPr>
      <w:rPr>
        <w:rFonts w:hint="default"/>
        <w:b/>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8EB48DF"/>
    <w:multiLevelType w:val="hybridMultilevel"/>
    <w:tmpl w:val="1C48645A"/>
    <w:lvl w:ilvl="0" w:tplc="2F2065FC">
      <w:start w:val="1"/>
      <w:numFmt w:val="decimal"/>
      <w:lvlText w:val="%1."/>
      <w:lvlJc w:val="left"/>
      <w:pPr>
        <w:ind w:left="720" w:hanging="360"/>
      </w:pPr>
      <w:rPr>
        <w:rFonts w:hint="default"/>
        <w:b/>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746000C"/>
    <w:multiLevelType w:val="hybridMultilevel"/>
    <w:tmpl w:val="1C48645A"/>
    <w:lvl w:ilvl="0" w:tplc="2F2065FC">
      <w:start w:val="1"/>
      <w:numFmt w:val="decimal"/>
      <w:lvlText w:val="%1."/>
      <w:lvlJc w:val="left"/>
      <w:pPr>
        <w:ind w:left="720" w:hanging="360"/>
      </w:pPr>
      <w:rPr>
        <w:rFonts w:hint="default"/>
        <w:b/>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5"/>
  </w:num>
  <w:num w:numId="5">
    <w:abstractNumId w:val="10"/>
  </w:num>
  <w:num w:numId="6">
    <w:abstractNumId w:val="3"/>
  </w:num>
  <w:num w:numId="7">
    <w:abstractNumId w:val="9"/>
  </w:num>
  <w:num w:numId="8">
    <w:abstractNumId w:val="6"/>
  </w:num>
  <w:num w:numId="9">
    <w:abstractNumId w:val="8"/>
  </w:num>
  <w:num w:numId="10">
    <w:abstractNumId w:val="7"/>
  </w:num>
  <w:num w:numId="11">
    <w:abstractNumId w:val="4"/>
  </w:num>
  <w:num w:numId="12">
    <w:abstractNumId w:val="12"/>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19C"/>
    <w:rsid w:val="00143E8C"/>
    <w:rsid w:val="00145935"/>
    <w:rsid w:val="0015206C"/>
    <w:rsid w:val="001578C9"/>
    <w:rsid w:val="00207BE0"/>
    <w:rsid w:val="002317B0"/>
    <w:rsid w:val="00260EF6"/>
    <w:rsid w:val="002D2F00"/>
    <w:rsid w:val="00354C90"/>
    <w:rsid w:val="00396931"/>
    <w:rsid w:val="003C60FF"/>
    <w:rsid w:val="003D1792"/>
    <w:rsid w:val="003D4888"/>
    <w:rsid w:val="003D6CCE"/>
    <w:rsid w:val="003E0FBC"/>
    <w:rsid w:val="003E5432"/>
    <w:rsid w:val="00474B7A"/>
    <w:rsid w:val="004A4BE3"/>
    <w:rsid w:val="004D7A52"/>
    <w:rsid w:val="00575CBF"/>
    <w:rsid w:val="005B139F"/>
    <w:rsid w:val="00683B96"/>
    <w:rsid w:val="006D2B84"/>
    <w:rsid w:val="00700D72"/>
    <w:rsid w:val="00717591"/>
    <w:rsid w:val="007A06F8"/>
    <w:rsid w:val="007C607A"/>
    <w:rsid w:val="007C7FED"/>
    <w:rsid w:val="0086549D"/>
    <w:rsid w:val="008A2C08"/>
    <w:rsid w:val="008E119C"/>
    <w:rsid w:val="00963F6A"/>
    <w:rsid w:val="00A132EE"/>
    <w:rsid w:val="00A61B37"/>
    <w:rsid w:val="00AF77F4"/>
    <w:rsid w:val="00B01BD8"/>
    <w:rsid w:val="00B46BFE"/>
    <w:rsid w:val="00B5076E"/>
    <w:rsid w:val="00B9057E"/>
    <w:rsid w:val="00BD0025"/>
    <w:rsid w:val="00CD281A"/>
    <w:rsid w:val="00CE7043"/>
    <w:rsid w:val="00D21DFF"/>
    <w:rsid w:val="00D31F98"/>
    <w:rsid w:val="00DB7330"/>
    <w:rsid w:val="00F36470"/>
    <w:rsid w:val="00F63000"/>
    <w:rsid w:val="00F71CA8"/>
    <w:rsid w:val="00FD49F3"/>
    <w:rsid w:val="00FE5179"/>
    <w:rsid w:val="00FF01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B28AAC"/>
  <w15:chartTrackingRefBased/>
  <w15:docId w15:val="{3B3367E3-A64F-4410-8A60-FD6FD89FA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B37"/>
    <w:pPr>
      <w:spacing w:after="0" w:line="240" w:lineRule="auto"/>
      <w:ind w:right="397"/>
    </w:pPr>
    <w:rPr>
      <w:rFonts w:ascii="Arial" w:hAnsi="Arial"/>
      <w:sz w:val="24"/>
    </w:rPr>
  </w:style>
  <w:style w:type="paragraph" w:styleId="Heading1">
    <w:name w:val="heading 1"/>
    <w:basedOn w:val="Normal"/>
    <w:next w:val="Normal"/>
    <w:link w:val="Heading1Char"/>
    <w:uiPriority w:val="9"/>
    <w:qFormat/>
    <w:rsid w:val="00A61B37"/>
    <w:pPr>
      <w:keepNext/>
      <w:keepLines/>
      <w:spacing w:after="480"/>
      <w:outlineLvl w:val="0"/>
    </w:pPr>
    <w:rPr>
      <w:rFonts w:eastAsiaTheme="majorEastAsia" w:cstheme="majorBidi"/>
      <w:color w:val="006666"/>
      <w:sz w:val="40"/>
      <w:szCs w:val="32"/>
    </w:rPr>
  </w:style>
  <w:style w:type="paragraph" w:styleId="Heading2">
    <w:name w:val="heading 2"/>
    <w:basedOn w:val="Normal"/>
    <w:next w:val="Normal"/>
    <w:link w:val="Heading2Char"/>
    <w:uiPriority w:val="9"/>
    <w:unhideWhenUsed/>
    <w:qFormat/>
    <w:rsid w:val="00A61B37"/>
    <w:pPr>
      <w:keepNext/>
      <w:keepLines/>
      <w:spacing w:before="40" w:after="480"/>
      <w:outlineLvl w:val="1"/>
    </w:pPr>
    <w:rPr>
      <w:rFonts w:eastAsiaTheme="majorEastAsia" w:cstheme="majorBidi"/>
      <w:color w:val="006666"/>
      <w:sz w:val="36"/>
      <w:szCs w:val="26"/>
    </w:rPr>
  </w:style>
  <w:style w:type="paragraph" w:styleId="Heading3">
    <w:name w:val="heading 3"/>
    <w:basedOn w:val="Normal"/>
    <w:next w:val="Normal"/>
    <w:link w:val="Heading3Char"/>
    <w:uiPriority w:val="9"/>
    <w:unhideWhenUsed/>
    <w:qFormat/>
    <w:rsid w:val="00A61B37"/>
    <w:pPr>
      <w:keepNext/>
      <w:keepLines/>
      <w:spacing w:before="40" w:after="480"/>
      <w:outlineLvl w:val="2"/>
    </w:pPr>
    <w:rPr>
      <w:rFonts w:eastAsiaTheme="majorEastAsia" w:cstheme="majorBidi"/>
      <w:color w:val="006666"/>
      <w:sz w:val="32"/>
      <w:szCs w:val="24"/>
    </w:rPr>
  </w:style>
  <w:style w:type="paragraph" w:styleId="Heading4">
    <w:name w:val="heading 4"/>
    <w:basedOn w:val="Normal"/>
    <w:next w:val="Normal"/>
    <w:link w:val="Heading4Char"/>
    <w:uiPriority w:val="9"/>
    <w:unhideWhenUsed/>
    <w:qFormat/>
    <w:rsid w:val="00A61B37"/>
    <w:pPr>
      <w:keepNext/>
      <w:keepLines/>
      <w:spacing w:before="40"/>
      <w:outlineLvl w:val="3"/>
    </w:pPr>
    <w:rPr>
      <w:rFonts w:eastAsiaTheme="majorEastAsia" w:cstheme="majorBid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B37"/>
    <w:rPr>
      <w:rFonts w:ascii="Arial" w:eastAsiaTheme="majorEastAsia" w:hAnsi="Arial" w:cstheme="majorBidi"/>
      <w:color w:val="006666"/>
      <w:sz w:val="40"/>
      <w:szCs w:val="32"/>
    </w:rPr>
  </w:style>
  <w:style w:type="character" w:customStyle="1" w:styleId="Heading2Char">
    <w:name w:val="Heading 2 Char"/>
    <w:basedOn w:val="DefaultParagraphFont"/>
    <w:link w:val="Heading2"/>
    <w:uiPriority w:val="9"/>
    <w:rsid w:val="00A61B37"/>
    <w:rPr>
      <w:rFonts w:ascii="Arial" w:eastAsiaTheme="majorEastAsia" w:hAnsi="Arial" w:cstheme="majorBidi"/>
      <w:color w:val="006666"/>
      <w:sz w:val="36"/>
      <w:szCs w:val="26"/>
    </w:rPr>
  </w:style>
  <w:style w:type="character" w:customStyle="1" w:styleId="Heading3Char">
    <w:name w:val="Heading 3 Char"/>
    <w:basedOn w:val="DefaultParagraphFont"/>
    <w:link w:val="Heading3"/>
    <w:uiPriority w:val="9"/>
    <w:rsid w:val="00A61B37"/>
    <w:rPr>
      <w:rFonts w:ascii="Arial" w:eastAsiaTheme="majorEastAsia" w:hAnsi="Arial" w:cstheme="majorBidi"/>
      <w:color w:val="006666"/>
      <w:sz w:val="32"/>
      <w:szCs w:val="24"/>
    </w:rPr>
  </w:style>
  <w:style w:type="character" w:customStyle="1" w:styleId="Heading4Char">
    <w:name w:val="Heading 4 Char"/>
    <w:basedOn w:val="DefaultParagraphFont"/>
    <w:link w:val="Heading4"/>
    <w:uiPriority w:val="9"/>
    <w:rsid w:val="00A61B37"/>
    <w:rPr>
      <w:rFonts w:ascii="Arial" w:eastAsiaTheme="majorEastAsia" w:hAnsi="Arial" w:cstheme="majorBidi"/>
      <w:iCs/>
      <w:sz w:val="28"/>
    </w:rPr>
  </w:style>
  <w:style w:type="paragraph" w:styleId="Header">
    <w:name w:val="header"/>
    <w:basedOn w:val="Normal"/>
    <w:link w:val="HeaderChar"/>
    <w:uiPriority w:val="99"/>
    <w:unhideWhenUsed/>
    <w:rsid w:val="008E119C"/>
    <w:pPr>
      <w:tabs>
        <w:tab w:val="center" w:pos="4513"/>
        <w:tab w:val="right" w:pos="9026"/>
      </w:tabs>
      <w:ind w:right="0"/>
    </w:pPr>
    <w:rPr>
      <w:rFonts w:asciiTheme="minorHAnsi" w:hAnsiTheme="minorHAnsi"/>
      <w:sz w:val="22"/>
    </w:rPr>
  </w:style>
  <w:style w:type="character" w:customStyle="1" w:styleId="HeaderChar">
    <w:name w:val="Header Char"/>
    <w:basedOn w:val="DefaultParagraphFont"/>
    <w:link w:val="Header"/>
    <w:uiPriority w:val="99"/>
    <w:rsid w:val="008E119C"/>
  </w:style>
  <w:style w:type="paragraph" w:styleId="Footer">
    <w:name w:val="footer"/>
    <w:basedOn w:val="Normal"/>
    <w:link w:val="FooterChar"/>
    <w:uiPriority w:val="99"/>
    <w:unhideWhenUsed/>
    <w:rsid w:val="008E119C"/>
    <w:pPr>
      <w:tabs>
        <w:tab w:val="center" w:pos="4513"/>
        <w:tab w:val="right" w:pos="9026"/>
      </w:tabs>
    </w:pPr>
  </w:style>
  <w:style w:type="character" w:customStyle="1" w:styleId="FooterChar">
    <w:name w:val="Footer Char"/>
    <w:basedOn w:val="DefaultParagraphFont"/>
    <w:link w:val="Footer"/>
    <w:uiPriority w:val="99"/>
    <w:rsid w:val="008E119C"/>
    <w:rPr>
      <w:rFonts w:ascii="Arial" w:hAnsi="Arial"/>
      <w:sz w:val="24"/>
    </w:rPr>
  </w:style>
  <w:style w:type="character" w:styleId="Hyperlink">
    <w:name w:val="Hyperlink"/>
    <w:basedOn w:val="DefaultParagraphFont"/>
    <w:uiPriority w:val="99"/>
    <w:unhideWhenUsed/>
    <w:rsid w:val="00B46BFE"/>
    <w:rPr>
      <w:color w:val="0563C1" w:themeColor="hyperlink"/>
      <w:u w:val="single"/>
    </w:rPr>
  </w:style>
  <w:style w:type="paragraph" w:styleId="NoSpacing">
    <w:name w:val="No Spacing"/>
    <w:uiPriority w:val="1"/>
    <w:qFormat/>
    <w:rsid w:val="00B46BFE"/>
    <w:pPr>
      <w:spacing w:after="0" w:line="240" w:lineRule="auto"/>
    </w:pPr>
  </w:style>
  <w:style w:type="paragraph" w:styleId="ListParagraph">
    <w:name w:val="List Paragraph"/>
    <w:basedOn w:val="Normal"/>
    <w:uiPriority w:val="34"/>
    <w:qFormat/>
    <w:rsid w:val="00260EF6"/>
    <w:pPr>
      <w:ind w:left="720"/>
      <w:contextualSpacing/>
    </w:pPr>
  </w:style>
  <w:style w:type="paragraph" w:customStyle="1" w:styleId="CM17">
    <w:name w:val="CM17"/>
    <w:basedOn w:val="Normal"/>
    <w:next w:val="Normal"/>
    <w:uiPriority w:val="99"/>
    <w:rsid w:val="00260EF6"/>
    <w:pPr>
      <w:autoSpaceDE w:val="0"/>
      <w:autoSpaceDN w:val="0"/>
      <w:adjustRightInd w:val="0"/>
      <w:ind w:right="0"/>
    </w:pPr>
    <w:rPr>
      <w:rFonts w:ascii="Lato" w:hAnsi="Lato"/>
      <w:szCs w:val="24"/>
    </w:rPr>
  </w:style>
  <w:style w:type="character" w:styleId="PlaceholderText">
    <w:name w:val="Placeholder Text"/>
    <w:basedOn w:val="DefaultParagraphFont"/>
    <w:uiPriority w:val="99"/>
    <w:semiHidden/>
    <w:rsid w:val="00260EF6"/>
    <w:rPr>
      <w:color w:val="808080"/>
    </w:rPr>
  </w:style>
  <w:style w:type="table" w:styleId="TableGrid">
    <w:name w:val="Table Grid"/>
    <w:basedOn w:val="TableNormal"/>
    <w:uiPriority w:val="39"/>
    <w:rsid w:val="00207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25">
    <w:name w:val="CM25"/>
    <w:basedOn w:val="Normal"/>
    <w:next w:val="Normal"/>
    <w:uiPriority w:val="99"/>
    <w:rsid w:val="00207BE0"/>
    <w:pPr>
      <w:autoSpaceDE w:val="0"/>
      <w:autoSpaceDN w:val="0"/>
      <w:adjustRightInd w:val="0"/>
      <w:ind w:right="0"/>
    </w:pPr>
    <w:rPr>
      <w:rFonts w:ascii="Lato" w:hAnsi="La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4469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ebassetlawplan@bassetlaw.gov.uk" TargetMode="External"/><Relationship Id="rId13" Type="http://schemas.openxmlformats.org/officeDocument/2006/relationships/hyperlink" Target="mailto:thebassetlawplan@bassetlaw.gov.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bassetlaw.gov.uk/about-us/data-protection/departmental-privacy-notices/planning-policy-privacy-notic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assetlaw.gov.uk/bassetlawplan"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thebassetlawplan@bassetlaw.gov.uk" TargetMode="External"/><Relationship Id="rId4" Type="http://schemas.openxmlformats.org/officeDocument/2006/relationships/webSettings" Target="webSettings.xml"/><Relationship Id="rId9" Type="http://schemas.openxmlformats.org/officeDocument/2006/relationships/hyperlink" Target="http://www.bassetlaw.gov.uk/BassetlawPlan" TargetMode="External"/><Relationship Id="rId14" Type="http://schemas.openxmlformats.org/officeDocument/2006/relationships/hyperlink" Target="https://www.bassetlaw.gov.uk/about-us/data-protection/departmental-privacy-notices/planning-policy-privacy-no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7</Pages>
  <Words>1722</Words>
  <Characters>9818</Characters>
  <Application>Microsoft Office Word</Application>
  <DocSecurity>4</DocSecurity>
  <Lines>81</Lines>
  <Paragraphs>23</Paragraphs>
  <ScaleCrop>false</ScaleCrop>
  <HeadingPairs>
    <vt:vector size="2" baseType="variant">
      <vt:variant>
        <vt:lpstr>Title</vt:lpstr>
      </vt:variant>
      <vt:variant>
        <vt:i4>1</vt:i4>
      </vt:variant>
    </vt:vector>
  </HeadingPairs>
  <TitlesOfParts>
    <vt:vector size="1" baseType="lpstr">
      <vt:lpstr>Reg 19 form</vt:lpstr>
    </vt:vector>
  </TitlesOfParts>
  <Company>Bassetlaw District Council</Company>
  <LinksUpToDate>false</LinksUpToDate>
  <CharactersWithSpaces>11517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 19 form</dc:title>
  <dc:subject/>
  <dc:creator>Carol Robinson</dc:creator>
  <cp:keywords/>
  <dc:description/>
  <cp:lastModifiedBy>Alan Jones</cp:lastModifiedBy>
  <cp:revision>2</cp:revision>
  <cp:lastPrinted>2021-08-26T14:12:00Z</cp:lastPrinted>
  <dcterms:created xsi:type="dcterms:W3CDTF">2021-10-07T12:40:00Z</dcterms:created>
  <dcterms:modified xsi:type="dcterms:W3CDTF">2021-10-07T12:40:00Z</dcterms:modified>
</cp:coreProperties>
</file>